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4A7B" w14:textId="77777777" w:rsidR="000952B5" w:rsidRDefault="000952B5" w:rsidP="000952B5">
      <w:pPr>
        <w:spacing w:after="35" w:line="241" w:lineRule="auto"/>
        <w:ind w:right="0"/>
        <w:jc w:val="left"/>
      </w:pPr>
    </w:p>
    <w:p w14:paraId="718841D3" w14:textId="77777777" w:rsidR="000952B5" w:rsidRDefault="000952B5" w:rsidP="000952B5">
      <w:pPr>
        <w:pStyle w:val="Heading1"/>
        <w:spacing w:before="0" w:after="13" w:line="249" w:lineRule="auto"/>
        <w:ind w:left="6" w:right="3305"/>
        <w:jc w:val="left"/>
      </w:pPr>
      <w:r>
        <w:t xml:space="preserve">Wise Men and the Christmas Star of     Bethlehem (Matthew 2:1-12) </w:t>
      </w:r>
    </w:p>
    <w:p w14:paraId="45976B2E" w14:textId="77777777" w:rsidR="002C377D" w:rsidRPr="002C377D" w:rsidRDefault="002C377D" w:rsidP="002C377D"/>
    <w:p w14:paraId="6F27F481" w14:textId="14F2A101" w:rsidR="000952B5" w:rsidRPr="00C3021D" w:rsidRDefault="009A0711" w:rsidP="00232738">
      <w:pPr>
        <w:ind w:right="0"/>
        <w:rPr>
          <w:sz w:val="24"/>
        </w:rPr>
      </w:pPr>
      <w:r>
        <w:rPr>
          <w:sz w:val="24"/>
        </w:rPr>
        <w:t xml:space="preserve">      </w:t>
      </w:r>
      <w:r w:rsidR="000952B5" w:rsidRPr="00C3021D">
        <w:rPr>
          <w:sz w:val="24"/>
        </w:rPr>
        <w:t>Q1. (Matthew 2:1‐</w:t>
      </w:r>
      <w:r w:rsidR="00965F82" w:rsidRPr="00C3021D">
        <w:rPr>
          <w:sz w:val="24"/>
        </w:rPr>
        <w:t>2</w:t>
      </w:r>
      <w:r w:rsidR="000952B5" w:rsidRPr="00C3021D">
        <w:rPr>
          <w:sz w:val="24"/>
        </w:rPr>
        <w:t xml:space="preserve">) </w:t>
      </w:r>
      <w:r w:rsidR="00DF57B6">
        <w:rPr>
          <w:sz w:val="24"/>
        </w:rPr>
        <w:t xml:space="preserve">Where did the Magi come from? </w:t>
      </w:r>
      <w:r w:rsidR="000952B5" w:rsidRPr="00C3021D">
        <w:rPr>
          <w:sz w:val="24"/>
        </w:rPr>
        <w:t>What is the significance of the Star of Bethlehem that the Magi saw? Why do you think the Magi came to find the Christ‐child when they saw the star?</w:t>
      </w:r>
      <w:r w:rsidR="005C2D00">
        <w:rPr>
          <w:sz w:val="24"/>
        </w:rPr>
        <w:t xml:space="preserve"> </w:t>
      </w:r>
      <w:r w:rsidR="000952B5" w:rsidRPr="00C3021D">
        <w:rPr>
          <w:sz w:val="24"/>
        </w:rPr>
        <w:t xml:space="preserve"> In what </w:t>
      </w:r>
      <w:r w:rsidR="003C5A12" w:rsidRPr="00C3021D">
        <w:rPr>
          <w:sz w:val="24"/>
        </w:rPr>
        <w:t>way</w:t>
      </w:r>
      <w:r w:rsidR="000952B5" w:rsidRPr="00C3021D">
        <w:rPr>
          <w:sz w:val="24"/>
        </w:rPr>
        <w:t xml:space="preserve"> does prophecy prefigure this event? </w:t>
      </w:r>
      <w:r w:rsidR="00CC2A68">
        <w:rPr>
          <w:sz w:val="24"/>
        </w:rPr>
        <w:t>(See</w:t>
      </w:r>
      <w:r w:rsidR="0067431B">
        <w:rPr>
          <w:sz w:val="24"/>
        </w:rPr>
        <w:t xml:space="preserve"> vision and interpretation in </w:t>
      </w:r>
      <w:r w:rsidR="00CC2A68">
        <w:rPr>
          <w:sz w:val="24"/>
        </w:rPr>
        <w:t xml:space="preserve"> Daniel 2</w:t>
      </w:r>
      <w:r w:rsidR="00FC6369">
        <w:rPr>
          <w:sz w:val="24"/>
        </w:rPr>
        <w:t>)</w:t>
      </w:r>
      <w:r w:rsidR="00CC2A68">
        <w:rPr>
          <w:sz w:val="24"/>
        </w:rPr>
        <w:t xml:space="preserve"> </w:t>
      </w:r>
    </w:p>
    <w:p w14:paraId="3900A03A" w14:textId="77777777" w:rsidR="007A7568" w:rsidRPr="00C3021D" w:rsidRDefault="00C36A94" w:rsidP="000952B5">
      <w:pPr>
        <w:spacing w:after="0"/>
        <w:ind w:left="18" w:right="0"/>
        <w:rPr>
          <w:sz w:val="24"/>
        </w:rPr>
      </w:pPr>
      <w:r w:rsidRPr="00C3021D">
        <w:rPr>
          <w:sz w:val="24"/>
        </w:rPr>
        <w:tab/>
        <w:t xml:space="preserve">     </w:t>
      </w:r>
    </w:p>
    <w:p w14:paraId="7F919CD4" w14:textId="5208FD17" w:rsidR="0025299E" w:rsidRPr="00C3021D" w:rsidRDefault="00BA5EFC" w:rsidP="000952B5">
      <w:pPr>
        <w:spacing w:after="0"/>
        <w:ind w:left="18" w:right="0"/>
        <w:rPr>
          <w:sz w:val="24"/>
        </w:rPr>
      </w:pPr>
      <w:r w:rsidRPr="00C3021D">
        <w:rPr>
          <w:sz w:val="24"/>
        </w:rPr>
        <w:t xml:space="preserve">      </w:t>
      </w:r>
      <w:r w:rsidR="00C36A94" w:rsidRPr="00C3021D">
        <w:rPr>
          <w:sz w:val="24"/>
        </w:rPr>
        <w:t xml:space="preserve">Q2. What does King Herod’s reaction to the news of </w:t>
      </w:r>
      <w:r w:rsidR="00100308" w:rsidRPr="00C3021D">
        <w:rPr>
          <w:sz w:val="24"/>
        </w:rPr>
        <w:t>the Christ’s birth reveal about his character and</w:t>
      </w:r>
      <w:r w:rsidR="007A7568" w:rsidRPr="00C3021D">
        <w:rPr>
          <w:sz w:val="24"/>
        </w:rPr>
        <w:t xml:space="preserve"> his understand of</w:t>
      </w:r>
      <w:r w:rsidR="00100308" w:rsidRPr="00C3021D">
        <w:rPr>
          <w:sz w:val="24"/>
        </w:rPr>
        <w:t xml:space="preserve"> </w:t>
      </w:r>
      <w:r w:rsidR="00C254DD" w:rsidRPr="00C3021D">
        <w:rPr>
          <w:sz w:val="24"/>
        </w:rPr>
        <w:t>Jesus’ potential impact</w:t>
      </w:r>
      <w:r w:rsidR="007A7568" w:rsidRPr="00C3021D">
        <w:rPr>
          <w:sz w:val="24"/>
        </w:rPr>
        <w:t>?</w:t>
      </w:r>
    </w:p>
    <w:p w14:paraId="6ADBE0DD" w14:textId="77777777" w:rsidR="000952B5" w:rsidRPr="00C3021D" w:rsidRDefault="000952B5" w:rsidP="000952B5">
      <w:pPr>
        <w:spacing w:after="0" w:line="259" w:lineRule="auto"/>
        <w:ind w:left="296" w:right="0" w:firstLine="0"/>
        <w:jc w:val="left"/>
        <w:rPr>
          <w:sz w:val="24"/>
        </w:rPr>
      </w:pPr>
      <w:r w:rsidRPr="00C3021D">
        <w:rPr>
          <w:sz w:val="24"/>
        </w:rPr>
        <w:t xml:space="preserve"> </w:t>
      </w:r>
    </w:p>
    <w:p w14:paraId="104E5CA0" w14:textId="2CC03293" w:rsidR="000952B5" w:rsidRPr="00C3021D" w:rsidRDefault="000952B5" w:rsidP="000952B5">
      <w:pPr>
        <w:spacing w:after="0"/>
        <w:ind w:left="7" w:right="0" w:firstLine="289"/>
        <w:rPr>
          <w:sz w:val="24"/>
        </w:rPr>
      </w:pPr>
      <w:r w:rsidRPr="00C3021D">
        <w:rPr>
          <w:sz w:val="24"/>
        </w:rPr>
        <w:t>Q</w:t>
      </w:r>
      <w:r w:rsidR="00BA5EFC" w:rsidRPr="00C3021D">
        <w:rPr>
          <w:sz w:val="24"/>
        </w:rPr>
        <w:t>3</w:t>
      </w:r>
      <w:r w:rsidRPr="00C3021D">
        <w:rPr>
          <w:sz w:val="24"/>
        </w:rPr>
        <w:t xml:space="preserve">. (Matthew 2:11a) What do we learn from seeing the Magi prostrating themselves before the child Jesus? What was the significance of this for them? How can we emulate this kind of worship? </w:t>
      </w:r>
    </w:p>
    <w:p w14:paraId="29440D9D" w14:textId="77777777" w:rsidR="000952B5" w:rsidRPr="00C3021D" w:rsidRDefault="000952B5" w:rsidP="000952B5">
      <w:pPr>
        <w:spacing w:after="0" w:line="259" w:lineRule="auto"/>
        <w:ind w:left="295" w:right="0" w:firstLine="0"/>
        <w:jc w:val="left"/>
        <w:rPr>
          <w:sz w:val="24"/>
        </w:rPr>
      </w:pPr>
      <w:r w:rsidRPr="00C3021D">
        <w:rPr>
          <w:sz w:val="24"/>
        </w:rPr>
        <w:t xml:space="preserve"> </w:t>
      </w:r>
    </w:p>
    <w:p w14:paraId="32CB0F4F" w14:textId="2EEB36F2" w:rsidR="000952B5" w:rsidRPr="00C3021D" w:rsidRDefault="000952B5" w:rsidP="000952B5">
      <w:pPr>
        <w:spacing w:after="0"/>
        <w:ind w:left="7" w:right="0" w:firstLine="288"/>
        <w:rPr>
          <w:sz w:val="24"/>
        </w:rPr>
      </w:pPr>
      <w:r w:rsidRPr="00C3021D">
        <w:rPr>
          <w:sz w:val="24"/>
        </w:rPr>
        <w:t>Q</w:t>
      </w:r>
      <w:r w:rsidR="00BA5EFC" w:rsidRPr="00C3021D">
        <w:rPr>
          <w:sz w:val="24"/>
        </w:rPr>
        <w:t>4</w:t>
      </w:r>
      <w:r w:rsidRPr="00C3021D">
        <w:rPr>
          <w:sz w:val="24"/>
        </w:rPr>
        <w:t>. (Matthew 2:11b) Why was it appropriate for the Magi bring gifts to the Christ‐child? How does the extravagance of their gifts reflect their heart attitude?</w:t>
      </w:r>
      <w:r w:rsidR="00766712" w:rsidRPr="00C3021D">
        <w:rPr>
          <w:sz w:val="24"/>
        </w:rPr>
        <w:t xml:space="preserve"> What is the significance of these gifts and </w:t>
      </w:r>
      <w:r w:rsidR="00227A78" w:rsidRPr="00C3021D">
        <w:rPr>
          <w:sz w:val="24"/>
        </w:rPr>
        <w:t>how do they reflect Jesus’ identity and mission?</w:t>
      </w:r>
      <w:r w:rsidRPr="00C3021D">
        <w:rPr>
          <w:sz w:val="24"/>
        </w:rPr>
        <w:t xml:space="preserve"> What kinds of gifts are appropriate for us to bring? </w:t>
      </w:r>
    </w:p>
    <w:p w14:paraId="33172A48" w14:textId="77777777" w:rsidR="000952B5" w:rsidRPr="00C3021D" w:rsidRDefault="000952B5" w:rsidP="000952B5">
      <w:pPr>
        <w:spacing w:after="0" w:line="259" w:lineRule="auto"/>
        <w:ind w:left="295" w:right="0" w:firstLine="0"/>
        <w:jc w:val="left"/>
        <w:rPr>
          <w:sz w:val="24"/>
        </w:rPr>
      </w:pPr>
      <w:r w:rsidRPr="00C3021D">
        <w:rPr>
          <w:sz w:val="24"/>
        </w:rPr>
        <w:t xml:space="preserve"> </w:t>
      </w:r>
    </w:p>
    <w:p w14:paraId="1ABDEB2B" w14:textId="4E4D147A" w:rsidR="000952B5" w:rsidRPr="00C3021D" w:rsidRDefault="000952B5" w:rsidP="000952B5">
      <w:pPr>
        <w:spacing w:after="0"/>
        <w:ind w:left="8" w:right="0" w:firstLine="287"/>
        <w:rPr>
          <w:sz w:val="24"/>
        </w:rPr>
      </w:pPr>
      <w:r w:rsidRPr="00C3021D">
        <w:rPr>
          <w:sz w:val="24"/>
        </w:rPr>
        <w:t>Q</w:t>
      </w:r>
      <w:r w:rsidR="00BA5EFC" w:rsidRPr="00C3021D">
        <w:rPr>
          <w:sz w:val="24"/>
        </w:rPr>
        <w:t>5</w:t>
      </w:r>
      <w:r w:rsidRPr="00C3021D">
        <w:rPr>
          <w:sz w:val="24"/>
        </w:rPr>
        <w:t xml:space="preserve">. Read </w:t>
      </w:r>
      <w:r w:rsidRPr="00C3021D">
        <w:rPr>
          <w:sz w:val="24"/>
          <w:u w:val="single"/>
        </w:rPr>
        <w:t>Matthew 8:5‐13</w:t>
      </w:r>
      <w:r w:rsidRPr="00C3021D">
        <w:rPr>
          <w:sz w:val="24"/>
        </w:rPr>
        <w:t xml:space="preserve">; 21:33‐44; 22:2‐13; 24:14; and </w:t>
      </w:r>
      <w:r w:rsidRPr="00C3021D">
        <w:rPr>
          <w:sz w:val="24"/>
          <w:u w:val="single"/>
        </w:rPr>
        <w:t>28:19</w:t>
      </w:r>
      <w:r w:rsidRPr="00C3021D">
        <w:rPr>
          <w:sz w:val="24"/>
        </w:rPr>
        <w:t xml:space="preserve">. What do they have in common? What relation does the visit of the wise men have to Matthew’s theme of bringing the Gospel to </w:t>
      </w:r>
    </w:p>
    <w:p w14:paraId="02F39064" w14:textId="77777777" w:rsidR="000952B5" w:rsidRPr="00C3021D" w:rsidRDefault="000952B5" w:rsidP="000952B5">
      <w:pPr>
        <w:ind w:left="18" w:right="0"/>
        <w:rPr>
          <w:sz w:val="24"/>
        </w:rPr>
      </w:pPr>
      <w:r w:rsidRPr="00C3021D">
        <w:rPr>
          <w:sz w:val="24"/>
        </w:rPr>
        <w:t xml:space="preserve">the Gentiles? How should we be applying this mandate in our own lives? </w:t>
      </w:r>
    </w:p>
    <w:p w14:paraId="493D3EC3" w14:textId="77777777" w:rsidR="000952B5" w:rsidRDefault="000952B5" w:rsidP="000952B5">
      <w:pPr>
        <w:spacing w:after="307"/>
        <w:ind w:left="11" w:right="0" w:firstLine="288"/>
      </w:pPr>
    </w:p>
    <w:p w14:paraId="30F46886" w14:textId="77777777" w:rsidR="000952B5" w:rsidRDefault="000952B5" w:rsidP="000952B5">
      <w:pPr>
        <w:spacing w:after="307"/>
        <w:ind w:left="11" w:right="0" w:firstLine="288"/>
      </w:pPr>
    </w:p>
    <w:p w14:paraId="647A9EC5" w14:textId="77777777" w:rsidR="003C5A12" w:rsidRDefault="003C5A12" w:rsidP="000952B5">
      <w:pPr>
        <w:spacing w:after="307"/>
        <w:ind w:left="11" w:right="0" w:firstLine="288"/>
      </w:pPr>
    </w:p>
    <w:p w14:paraId="10CBF55A" w14:textId="77777777" w:rsidR="003C5A12" w:rsidRDefault="003C5A12" w:rsidP="000952B5">
      <w:pPr>
        <w:spacing w:after="307"/>
        <w:ind w:left="11" w:right="0" w:firstLine="288"/>
      </w:pPr>
    </w:p>
    <w:p w14:paraId="6816DB7F" w14:textId="77777777" w:rsidR="003C5A12" w:rsidRDefault="003C5A12" w:rsidP="000952B5">
      <w:pPr>
        <w:spacing w:after="307"/>
        <w:ind w:left="11" w:right="0" w:firstLine="288"/>
      </w:pPr>
    </w:p>
    <w:p w14:paraId="32465C0B" w14:textId="77777777" w:rsidR="003C5A12" w:rsidRDefault="003C5A12" w:rsidP="000952B5">
      <w:pPr>
        <w:spacing w:after="307"/>
        <w:ind w:left="11" w:right="0" w:firstLine="288"/>
      </w:pPr>
    </w:p>
    <w:p w14:paraId="21C0AD18" w14:textId="77777777" w:rsidR="003C5A12" w:rsidRDefault="003C5A12" w:rsidP="000952B5">
      <w:pPr>
        <w:spacing w:after="307"/>
        <w:ind w:left="11" w:right="0" w:firstLine="288"/>
      </w:pPr>
    </w:p>
    <w:p w14:paraId="501EF4C0" w14:textId="77777777" w:rsidR="000952B5" w:rsidRDefault="000952B5" w:rsidP="000952B5">
      <w:pPr>
        <w:spacing w:after="307"/>
        <w:ind w:left="11" w:right="0" w:firstLine="288"/>
      </w:pPr>
    </w:p>
    <w:p w14:paraId="6B4C567D" w14:textId="0CFD9D78" w:rsidR="000952B5" w:rsidRDefault="000952B5" w:rsidP="000952B5">
      <w:pPr>
        <w:spacing w:after="307"/>
        <w:ind w:left="11" w:right="0" w:firstLine="288"/>
      </w:pPr>
      <w:r>
        <w:t xml:space="preserve"> </w:t>
      </w:r>
      <w:r w:rsidR="00B3107C">
        <w:t xml:space="preserve"> </w:t>
      </w:r>
      <w:r>
        <w:t>Where did the wise men come from? The text says “the east” (</w:t>
      </w:r>
      <w:proofErr w:type="spellStart"/>
      <w:r>
        <w:rPr>
          <w:i/>
        </w:rPr>
        <w:t>anatolē</w:t>
      </w:r>
      <w:proofErr w:type="spellEnd"/>
      <w:r>
        <w:t xml:space="preserve">), the direction from which the sun rises. There are three main possibilities: </w:t>
      </w:r>
    </w:p>
    <w:p w14:paraId="6A9EDE7C" w14:textId="77777777" w:rsidR="000952B5" w:rsidRDefault="000952B5" w:rsidP="000952B5">
      <w:pPr>
        <w:numPr>
          <w:ilvl w:val="0"/>
          <w:numId w:val="1"/>
        </w:numPr>
        <w:ind w:right="0" w:hanging="360"/>
      </w:pPr>
      <w:r>
        <w:t xml:space="preserve">Parthia or Persia. </w:t>
      </w:r>
    </w:p>
    <w:p w14:paraId="6BCA3C98" w14:textId="77777777" w:rsidR="000952B5" w:rsidRDefault="000952B5" w:rsidP="000952B5">
      <w:pPr>
        <w:numPr>
          <w:ilvl w:val="0"/>
          <w:numId w:val="1"/>
        </w:numPr>
        <w:ind w:right="0" w:hanging="360"/>
      </w:pPr>
      <w:r>
        <w:t xml:space="preserve">Babylon </w:t>
      </w:r>
    </w:p>
    <w:p w14:paraId="48839598" w14:textId="77777777" w:rsidR="000952B5" w:rsidRDefault="000952B5" w:rsidP="000952B5">
      <w:pPr>
        <w:numPr>
          <w:ilvl w:val="0"/>
          <w:numId w:val="1"/>
        </w:numPr>
        <w:spacing w:after="266"/>
        <w:ind w:right="0" w:hanging="360"/>
      </w:pPr>
      <w:r>
        <w:t xml:space="preserve">Arabia or the Syrian desert </w:t>
      </w:r>
    </w:p>
    <w:p w14:paraId="7B0EC427" w14:textId="77777777" w:rsidR="000952B5" w:rsidRDefault="000952B5" w:rsidP="000952B5">
      <w:pPr>
        <w:spacing w:after="302"/>
        <w:ind w:left="365" w:right="0"/>
      </w:pPr>
      <w:r>
        <w:t xml:space="preserve">What kind of “star” did they see? We don’t know for sure. Possibilities include: </w:t>
      </w:r>
    </w:p>
    <w:p w14:paraId="00880781" w14:textId="77777777" w:rsidR="000952B5" w:rsidRDefault="000952B5" w:rsidP="000952B5">
      <w:pPr>
        <w:numPr>
          <w:ilvl w:val="0"/>
          <w:numId w:val="2"/>
        </w:numPr>
        <w:ind w:right="0" w:hanging="360"/>
      </w:pPr>
      <w:r>
        <w:t xml:space="preserve">A supernova or “new star” </w:t>
      </w:r>
    </w:p>
    <w:p w14:paraId="7D9492BC" w14:textId="77777777" w:rsidR="000952B5" w:rsidRDefault="000952B5" w:rsidP="000952B5">
      <w:pPr>
        <w:numPr>
          <w:ilvl w:val="0"/>
          <w:numId w:val="2"/>
        </w:numPr>
        <w:ind w:right="0" w:hanging="360"/>
      </w:pPr>
      <w:r>
        <w:t xml:space="preserve">A comet </w:t>
      </w:r>
    </w:p>
    <w:p w14:paraId="47CE4350" w14:textId="77777777" w:rsidR="000952B5" w:rsidRDefault="000952B5" w:rsidP="000952B5">
      <w:pPr>
        <w:numPr>
          <w:ilvl w:val="0"/>
          <w:numId w:val="2"/>
        </w:numPr>
        <w:spacing w:after="266"/>
        <w:ind w:right="0" w:hanging="360"/>
      </w:pPr>
      <w:r>
        <w:t xml:space="preserve">A planetary conjunction </w:t>
      </w:r>
    </w:p>
    <w:p w14:paraId="34DCFD50" w14:textId="77777777" w:rsidR="00222781" w:rsidRDefault="00222781" w:rsidP="00222781">
      <w:pPr>
        <w:pStyle w:val="Heading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after="0"/>
        <w:ind w:left="-15" w:right="-15"/>
        <w:rPr>
          <w:rFonts w:ascii="Arial" w:eastAsia="Times New Roman" w:hAnsi="Arial" w:cs="Arial"/>
          <w:color w:val="282523"/>
          <w:szCs w:val="36"/>
        </w:rPr>
      </w:pPr>
      <w:r>
        <w:rPr>
          <w:rFonts w:ascii="Arial" w:hAnsi="Arial" w:cs="Arial"/>
          <w:color w:val="282523"/>
        </w:rPr>
        <w:t>You</w:t>
      </w:r>
    </w:p>
    <w:p w14:paraId="1CEEADEC" w14:textId="77777777" w:rsidR="00222781" w:rsidRDefault="00222781" w:rsidP="00222781">
      <w:pPr>
        <w:shd w:val="clear" w:color="auto" w:fill="F8F4F2"/>
        <w:rPr>
          <w:rFonts w:ascii="Arial" w:hAnsi="Arial" w:cs="Arial"/>
          <w:color w:val="282523"/>
          <w:sz w:val="26"/>
          <w:szCs w:val="26"/>
        </w:rPr>
      </w:pPr>
      <w:r>
        <w:rPr>
          <w:rFonts w:ascii="Arial" w:hAnsi="Arial" w:cs="Arial"/>
          <w:color w:val="282523"/>
          <w:sz w:val="26"/>
          <w:szCs w:val="26"/>
        </w:rPr>
        <w:t xml:space="preserve">Discussion questions </w:t>
      </w:r>
      <w:proofErr w:type="spellStart"/>
      <w:r>
        <w:rPr>
          <w:rFonts w:ascii="Arial" w:hAnsi="Arial" w:cs="Arial"/>
          <w:color w:val="282523"/>
          <w:sz w:val="26"/>
          <w:szCs w:val="26"/>
        </w:rPr>
        <w:t>fro</w:t>
      </w:r>
      <w:proofErr w:type="spellEnd"/>
      <w:r>
        <w:rPr>
          <w:rFonts w:ascii="Arial" w:hAnsi="Arial" w:cs="Arial"/>
          <w:color w:val="282523"/>
          <w:sz w:val="26"/>
          <w:szCs w:val="26"/>
        </w:rPr>
        <w:t xml:space="preserve"> Matt. 2:1-12</w:t>
      </w:r>
    </w:p>
    <w:p w14:paraId="0B92F1A2" w14:textId="77777777" w:rsidR="00222781" w:rsidRDefault="00222781" w:rsidP="00222781">
      <w:pPr>
        <w:pStyle w:val="Heading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after="0"/>
        <w:ind w:left="-15" w:right="-15"/>
        <w:rPr>
          <w:rFonts w:ascii="Arial" w:hAnsi="Arial" w:cs="Arial"/>
          <w:color w:val="282523"/>
          <w:sz w:val="36"/>
          <w:szCs w:val="36"/>
        </w:rPr>
      </w:pPr>
      <w:r>
        <w:rPr>
          <w:rFonts w:ascii="Arial" w:hAnsi="Arial" w:cs="Arial"/>
          <w:color w:val="282523"/>
        </w:rPr>
        <w:t>Copilot</w:t>
      </w:r>
    </w:p>
    <w:p w14:paraId="1F4C7E7D" w14:textId="77777777" w:rsidR="00222781" w:rsidRDefault="00222781" w:rsidP="00222781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Sure! Here are some discussion questions for Matthew 2:1-12, which covers the visit of the Magi:</w:t>
      </w:r>
    </w:p>
    <w:p w14:paraId="549D4272" w14:textId="77777777" w:rsidR="00222781" w:rsidRDefault="00222781" w:rsidP="00222781">
      <w:pPr>
        <w:pStyle w:val="Heading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" w:hAnsi="Arial" w:cs="Arial"/>
          <w:color w:val="282523"/>
          <w:spacing w:val="-2"/>
          <w:sz w:val="27"/>
          <w:szCs w:val="27"/>
        </w:rPr>
      </w:pPr>
      <w:r>
        <w:rPr>
          <w:rFonts w:ascii="Arial" w:hAnsi="Arial" w:cs="Arial"/>
          <w:color w:val="282523"/>
          <w:spacing w:val="-2"/>
        </w:rPr>
        <w:t>Matthew 2:1-12 Discussion Questions</w:t>
      </w:r>
    </w:p>
    <w:p w14:paraId="300B02BB" w14:textId="77777777" w:rsidR="00222781" w:rsidRDefault="00222781" w:rsidP="00222781">
      <w:pPr>
        <w:pStyle w:val="Norm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282523"/>
          <w:sz w:val="26"/>
          <w:szCs w:val="26"/>
          <w:bdr w:val="single" w:sz="2" w:space="0" w:color="auto" w:frame="1"/>
        </w:rPr>
        <w:t>Significance of the Star</w:t>
      </w: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: Why do you think the star was significant to the Magi, and what does it symbolize in the context of Jesus' birth?</w:t>
      </w:r>
    </w:p>
    <w:p w14:paraId="31748851" w14:textId="77777777" w:rsidR="00222781" w:rsidRDefault="00222781" w:rsidP="00222781">
      <w:pPr>
        <w:pStyle w:val="Norm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282523"/>
          <w:sz w:val="26"/>
          <w:szCs w:val="26"/>
          <w:bdr w:val="single" w:sz="2" w:space="0" w:color="auto" w:frame="1"/>
        </w:rPr>
        <w:t>Role of the Magi</w:t>
      </w: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: Who were the Magi, and what can their journey tell us about the recognition of Jesus' significance beyond the Jewish community?</w:t>
      </w:r>
    </w:p>
    <w:p w14:paraId="5E9E50BC" w14:textId="77777777" w:rsidR="00222781" w:rsidRDefault="00222781" w:rsidP="00222781">
      <w:pPr>
        <w:pStyle w:val="Norm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282523"/>
          <w:sz w:val="26"/>
          <w:szCs w:val="26"/>
          <w:bdr w:val="single" w:sz="2" w:space="0" w:color="auto" w:frame="1"/>
        </w:rPr>
        <w:t>King Herod's Reaction</w:t>
      </w: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: What does Herod's reaction to the news of Jesus' birth reveal about his character and his understanding of Jesus' potential impact?</w:t>
      </w:r>
    </w:p>
    <w:p w14:paraId="7A8C16CF" w14:textId="77777777" w:rsidR="00222781" w:rsidRDefault="00222781" w:rsidP="00222781">
      <w:pPr>
        <w:pStyle w:val="Norm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282523"/>
          <w:sz w:val="26"/>
          <w:szCs w:val="26"/>
          <w:bdr w:val="single" w:sz="2" w:space="0" w:color="auto" w:frame="1"/>
        </w:rPr>
        <w:t>Worship and Gifts</w:t>
      </w: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: The Magi presented gifts of gold, frankincense, and myrrh to Jesus. What is the significance of these gifts, and how do they reflect Jesus' identity and mission?</w:t>
      </w:r>
    </w:p>
    <w:p w14:paraId="6B53ED38" w14:textId="77777777" w:rsidR="00222781" w:rsidRDefault="00222781" w:rsidP="00222781">
      <w:pPr>
        <w:pStyle w:val="Norm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282523"/>
          <w:sz w:val="26"/>
          <w:szCs w:val="26"/>
          <w:bdr w:val="single" w:sz="2" w:space="0" w:color="auto" w:frame="1"/>
        </w:rPr>
        <w:lastRenderedPageBreak/>
        <w:t>Divine Guidance</w:t>
      </w: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: The Magi were warned in a dream not to return to Herod. How does this instance of divine guidance shape the narrative, and what does it teach us about God's intervention in human affairs?</w:t>
      </w:r>
    </w:p>
    <w:p w14:paraId="0DC07E73" w14:textId="77777777" w:rsidR="00222781" w:rsidRDefault="00222781" w:rsidP="00222781">
      <w:pPr>
        <w:pStyle w:val="Norm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282523"/>
          <w:sz w:val="26"/>
          <w:szCs w:val="26"/>
          <w:bdr w:val="single" w:sz="2" w:space="0" w:color="auto" w:frame="1"/>
        </w:rPr>
        <w:t>Cultural and Social Barriers</w:t>
      </w: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: How do the actions of the Magi challenge cultural and social barriers of the time, and what lessons can we learn about inclusivity and the universal reach of Jesus' message?</w:t>
      </w:r>
    </w:p>
    <w:p w14:paraId="2CBFB40E" w14:textId="77777777" w:rsidR="00222781" w:rsidRDefault="00222781" w:rsidP="00222781">
      <w:pPr>
        <w:pStyle w:val="NormalWeb"/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spacing w:before="0" w:beforeAutospacing="0" w:after="0" w:afterAutospacing="0"/>
        <w:rPr>
          <w:rFonts w:ascii="Arial" w:hAnsi="Arial" w:cs="Arial"/>
          <w:color w:val="282523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282523"/>
          <w:sz w:val="26"/>
          <w:szCs w:val="26"/>
          <w:bdr w:val="single" w:sz="2" w:space="0" w:color="auto" w:frame="1"/>
        </w:rPr>
        <w:t>Response to Jesus' Birth</w:t>
      </w: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: Compare the responses of the Magi and Herod to Jesus' birth. What do these differing reactions teach us about recognizing and responding to the presence of Jesus in our lives?</w:t>
      </w:r>
    </w:p>
    <w:p w14:paraId="516B525B" w14:textId="77777777" w:rsidR="00222781" w:rsidRDefault="00222781" w:rsidP="00222781">
      <w:pPr>
        <w:pStyle w:val="NormalWeb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2"/>
        <w:rPr>
          <w:rFonts w:ascii="Arial" w:hAnsi="Arial" w:cs="Arial"/>
          <w:color w:val="282523"/>
          <w:sz w:val="26"/>
          <w:szCs w:val="26"/>
        </w:rPr>
      </w:pPr>
      <w:r>
        <w:rPr>
          <w:rFonts w:ascii="Arial" w:hAnsi="Arial" w:cs="Arial"/>
          <w:color w:val="282523"/>
          <w:sz w:val="26"/>
          <w:szCs w:val="26"/>
          <w:bdr w:val="single" w:sz="2" w:space="0" w:color="auto" w:frame="1"/>
        </w:rPr>
        <w:t>Feel free to use these questions as a starting point for a deeper discussion. What insights do you find most intriguing from this passage?</w:t>
      </w:r>
    </w:p>
    <w:p w14:paraId="6F984B25" w14:textId="77777777" w:rsidR="007506D3" w:rsidRDefault="007506D3"/>
    <w:sectPr w:rsidR="007506D3" w:rsidSect="000952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1" w:right="1439" w:bottom="2563" w:left="142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F12E" w14:textId="77777777" w:rsidR="00461DDE" w:rsidRDefault="00461DDE">
      <w:pPr>
        <w:spacing w:after="0" w:line="240" w:lineRule="auto"/>
      </w:pPr>
      <w:r>
        <w:separator/>
      </w:r>
    </w:p>
  </w:endnote>
  <w:endnote w:type="continuationSeparator" w:id="0">
    <w:p w14:paraId="714A913F" w14:textId="77777777" w:rsidR="00461DDE" w:rsidRDefault="0046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B5D1" w14:textId="77777777" w:rsidR="00182F2C" w:rsidRDefault="00000000">
    <w:pPr>
      <w:spacing w:after="0" w:line="259" w:lineRule="auto"/>
      <w:ind w:left="11" w:right="0" w:firstLine="0"/>
    </w:pPr>
    <w:r>
      <w:rPr>
        <w:sz w:val="16"/>
      </w:rPr>
      <w:t xml:space="preserve">From Ralph F. Wilson, </w:t>
    </w:r>
    <w:r>
      <w:rPr>
        <w:i/>
        <w:sz w:val="16"/>
      </w:rPr>
      <w:t xml:space="preserve">Christmas Incarnation: A Study of Jesus’ Birth </w:t>
    </w:r>
    <w:r>
      <w:rPr>
        <w:sz w:val="16"/>
      </w:rPr>
      <w:t xml:space="preserve">(JesusWalk, 2011). Copyright © 2011, Ralph F. Wilson </w:t>
    </w:r>
  </w:p>
  <w:p w14:paraId="275BD1CB" w14:textId="77777777" w:rsidR="00182F2C" w:rsidRDefault="00000000">
    <w:pPr>
      <w:spacing w:after="0" w:line="241" w:lineRule="auto"/>
      <w:ind w:left="12" w:right="-1" w:hanging="1"/>
    </w:pPr>
    <w:r>
      <w:rPr>
        <w:sz w:val="16"/>
      </w:rPr>
      <w:t xml:space="preserve">&lt;pastor@joyfulheart.com&gt;. All rights reserved. Permission is granted to make copies of these participant handouts, one set for each member of a local group, at no charge, provided that this copyright information remains intact on each copy. </w:t>
    </w:r>
  </w:p>
  <w:p w14:paraId="088C1B70" w14:textId="77777777" w:rsidR="00182F2C" w:rsidRDefault="00000000">
    <w:pPr>
      <w:spacing w:after="0" w:line="259" w:lineRule="auto"/>
      <w:ind w:left="11" w:right="0" w:firstLine="0"/>
      <w:jc w:val="left"/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D326F" w14:textId="77777777" w:rsidR="00182F2C" w:rsidRDefault="00000000">
    <w:pPr>
      <w:spacing w:after="0" w:line="259" w:lineRule="auto"/>
      <w:ind w:left="11" w:right="0" w:firstLine="0"/>
    </w:pPr>
    <w:r>
      <w:rPr>
        <w:sz w:val="16"/>
      </w:rPr>
      <w:t xml:space="preserve">From Ralph F. Wilson, </w:t>
    </w:r>
    <w:r>
      <w:rPr>
        <w:i/>
        <w:sz w:val="16"/>
      </w:rPr>
      <w:t xml:space="preserve">Christmas Incarnation: A Study of Jesus’ Birth </w:t>
    </w:r>
    <w:r>
      <w:rPr>
        <w:sz w:val="16"/>
      </w:rPr>
      <w:t xml:space="preserve">(JesusWalk, 2011). Copyright © 2011, Ralph F. Wilson </w:t>
    </w:r>
  </w:p>
  <w:p w14:paraId="46F499E1" w14:textId="77777777" w:rsidR="00182F2C" w:rsidRDefault="00000000">
    <w:pPr>
      <w:spacing w:after="0" w:line="241" w:lineRule="auto"/>
      <w:ind w:left="12" w:right="-1" w:hanging="1"/>
    </w:pPr>
    <w:r>
      <w:rPr>
        <w:sz w:val="16"/>
      </w:rPr>
      <w:t xml:space="preserve">&lt;pastor@joyfulheart.com&gt;. All rights reserved. Permission is granted to make copies of these participant handouts, one set for each member of a local group, at no charge, provided that this copyright information remains intact on each copy. </w:t>
    </w:r>
  </w:p>
  <w:p w14:paraId="30C01725" w14:textId="77777777" w:rsidR="00182F2C" w:rsidRDefault="00000000">
    <w:pPr>
      <w:spacing w:after="0" w:line="259" w:lineRule="auto"/>
      <w:ind w:left="11" w:right="0" w:firstLine="0"/>
      <w:jc w:val="left"/>
    </w:pP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C0B83" w14:textId="77777777" w:rsidR="00182F2C" w:rsidRDefault="00182F2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39154" w14:textId="77777777" w:rsidR="00461DDE" w:rsidRDefault="00461DDE">
      <w:pPr>
        <w:spacing w:after="0" w:line="240" w:lineRule="auto"/>
      </w:pPr>
      <w:r>
        <w:separator/>
      </w:r>
    </w:p>
  </w:footnote>
  <w:footnote w:type="continuationSeparator" w:id="0">
    <w:p w14:paraId="6B7DC9D4" w14:textId="77777777" w:rsidR="00461DDE" w:rsidRDefault="0046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987E" w14:textId="77777777" w:rsidR="00182F2C" w:rsidRDefault="00000000">
    <w:pPr>
      <w:tabs>
        <w:tab w:val="center" w:pos="7210"/>
        <w:tab w:val="center" w:pos="7930"/>
        <w:tab w:val="center" w:pos="8695"/>
      </w:tabs>
      <w:spacing w:after="0" w:line="259" w:lineRule="auto"/>
      <w:ind w:left="0" w:right="0" w:firstLine="0"/>
      <w:jc w:val="left"/>
    </w:pPr>
    <w:r>
      <w:rPr>
        <w:sz w:val="18"/>
      </w:rPr>
      <w:t xml:space="preserve">Christmas Incarnation: A Study of Jesus’ Birth. Appendix: Participant Handouts  </w:t>
    </w:r>
    <w:r>
      <w:rPr>
        <w:sz w:val="18"/>
      </w:rPr>
      <w:tab/>
      <w:t xml:space="preserve"> </w:t>
    </w:r>
    <w:r>
      <w:rPr>
        <w:sz w:val="18"/>
      </w:rPr>
      <w:tab/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3E3A" w14:textId="77777777" w:rsidR="00182F2C" w:rsidRDefault="00000000">
    <w:pPr>
      <w:tabs>
        <w:tab w:val="center" w:pos="7210"/>
        <w:tab w:val="center" w:pos="7930"/>
        <w:tab w:val="center" w:pos="8695"/>
      </w:tabs>
      <w:spacing w:after="0" w:line="259" w:lineRule="auto"/>
      <w:ind w:left="0" w:right="0" w:firstLine="0"/>
      <w:jc w:val="left"/>
    </w:pPr>
    <w:r>
      <w:rPr>
        <w:sz w:val="18"/>
      </w:rPr>
      <w:t xml:space="preserve">Christmas Incarnation: A Study of Jesus’ Birth. Appendix: Participant Handouts  </w:t>
    </w:r>
    <w:r>
      <w:rPr>
        <w:sz w:val="18"/>
      </w:rPr>
      <w:tab/>
      <w:t xml:space="preserve"> </w:t>
    </w:r>
    <w:r>
      <w:rPr>
        <w:sz w:val="18"/>
      </w:rPr>
      <w:tab/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E599" w14:textId="77777777" w:rsidR="00182F2C" w:rsidRDefault="00182F2C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236"/>
    <w:multiLevelType w:val="hybridMultilevel"/>
    <w:tmpl w:val="1E76ED10"/>
    <w:lvl w:ilvl="0" w:tplc="3264A320">
      <w:start w:val="1"/>
      <w:numFmt w:val="decimal"/>
      <w:lvlText w:val="%1."/>
      <w:lvlJc w:val="left"/>
      <w:pPr>
        <w:ind w:left="71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60E0A6">
      <w:start w:val="1"/>
      <w:numFmt w:val="lowerLetter"/>
      <w:lvlText w:val="%2"/>
      <w:lvlJc w:val="left"/>
      <w:pPr>
        <w:ind w:left="144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D27D14">
      <w:start w:val="1"/>
      <w:numFmt w:val="lowerRoman"/>
      <w:lvlText w:val="%3"/>
      <w:lvlJc w:val="left"/>
      <w:pPr>
        <w:ind w:left="216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4DE76">
      <w:start w:val="1"/>
      <w:numFmt w:val="decimal"/>
      <w:lvlText w:val="%4"/>
      <w:lvlJc w:val="left"/>
      <w:pPr>
        <w:ind w:left="288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49298">
      <w:start w:val="1"/>
      <w:numFmt w:val="lowerLetter"/>
      <w:lvlText w:val="%5"/>
      <w:lvlJc w:val="left"/>
      <w:pPr>
        <w:ind w:left="360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ACBA6C">
      <w:start w:val="1"/>
      <w:numFmt w:val="lowerRoman"/>
      <w:lvlText w:val="%6"/>
      <w:lvlJc w:val="left"/>
      <w:pPr>
        <w:ind w:left="432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462B02">
      <w:start w:val="1"/>
      <w:numFmt w:val="decimal"/>
      <w:lvlText w:val="%7"/>
      <w:lvlJc w:val="left"/>
      <w:pPr>
        <w:ind w:left="504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B6D266">
      <w:start w:val="1"/>
      <w:numFmt w:val="lowerLetter"/>
      <w:lvlText w:val="%8"/>
      <w:lvlJc w:val="left"/>
      <w:pPr>
        <w:ind w:left="576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92A9F8">
      <w:start w:val="1"/>
      <w:numFmt w:val="lowerRoman"/>
      <w:lvlText w:val="%9"/>
      <w:lvlJc w:val="left"/>
      <w:pPr>
        <w:ind w:left="6481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F3637C"/>
    <w:multiLevelType w:val="hybridMultilevel"/>
    <w:tmpl w:val="A37EBC86"/>
    <w:lvl w:ilvl="0" w:tplc="FEACC394">
      <w:start w:val="1"/>
      <w:numFmt w:val="decimal"/>
      <w:lvlText w:val="%1."/>
      <w:lvlJc w:val="left"/>
      <w:pPr>
        <w:ind w:left="71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443DF6">
      <w:start w:val="1"/>
      <w:numFmt w:val="lowerLetter"/>
      <w:lvlText w:val="%2"/>
      <w:lvlJc w:val="left"/>
      <w:pPr>
        <w:ind w:left="144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1AFE98">
      <w:start w:val="1"/>
      <w:numFmt w:val="lowerRoman"/>
      <w:lvlText w:val="%3"/>
      <w:lvlJc w:val="left"/>
      <w:pPr>
        <w:ind w:left="216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6AB50">
      <w:start w:val="1"/>
      <w:numFmt w:val="decimal"/>
      <w:lvlText w:val="%4"/>
      <w:lvlJc w:val="left"/>
      <w:pPr>
        <w:ind w:left="288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0ADFA">
      <w:start w:val="1"/>
      <w:numFmt w:val="lowerLetter"/>
      <w:lvlText w:val="%5"/>
      <w:lvlJc w:val="left"/>
      <w:pPr>
        <w:ind w:left="360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1675EA">
      <w:start w:val="1"/>
      <w:numFmt w:val="lowerRoman"/>
      <w:lvlText w:val="%6"/>
      <w:lvlJc w:val="left"/>
      <w:pPr>
        <w:ind w:left="432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C4539E">
      <w:start w:val="1"/>
      <w:numFmt w:val="decimal"/>
      <w:lvlText w:val="%7"/>
      <w:lvlJc w:val="left"/>
      <w:pPr>
        <w:ind w:left="504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C69136">
      <w:start w:val="1"/>
      <w:numFmt w:val="lowerLetter"/>
      <w:lvlText w:val="%8"/>
      <w:lvlJc w:val="left"/>
      <w:pPr>
        <w:ind w:left="576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0E9466">
      <w:start w:val="1"/>
      <w:numFmt w:val="lowerRoman"/>
      <w:lvlText w:val="%9"/>
      <w:lvlJc w:val="left"/>
      <w:pPr>
        <w:ind w:left="6483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1B362E"/>
    <w:multiLevelType w:val="multilevel"/>
    <w:tmpl w:val="5DC0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10BA8"/>
    <w:multiLevelType w:val="hybridMultilevel"/>
    <w:tmpl w:val="B3C2ABAE"/>
    <w:lvl w:ilvl="0" w:tplc="DF54337A">
      <w:start w:val="1"/>
      <w:numFmt w:val="decimal"/>
      <w:lvlText w:val="%1."/>
      <w:lvlJc w:val="left"/>
      <w:pPr>
        <w:ind w:left="71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16F9F6">
      <w:start w:val="1"/>
      <w:numFmt w:val="lowerLetter"/>
      <w:lvlText w:val="%2"/>
      <w:lvlJc w:val="left"/>
      <w:pPr>
        <w:ind w:left="143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A24866">
      <w:start w:val="1"/>
      <w:numFmt w:val="lowerRoman"/>
      <w:lvlText w:val="%3"/>
      <w:lvlJc w:val="left"/>
      <w:pPr>
        <w:ind w:left="215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CAA5C2">
      <w:start w:val="1"/>
      <w:numFmt w:val="decimal"/>
      <w:lvlText w:val="%4"/>
      <w:lvlJc w:val="left"/>
      <w:pPr>
        <w:ind w:left="287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DE79B2">
      <w:start w:val="1"/>
      <w:numFmt w:val="lowerLetter"/>
      <w:lvlText w:val="%5"/>
      <w:lvlJc w:val="left"/>
      <w:pPr>
        <w:ind w:left="359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9433CE">
      <w:start w:val="1"/>
      <w:numFmt w:val="lowerRoman"/>
      <w:lvlText w:val="%6"/>
      <w:lvlJc w:val="left"/>
      <w:pPr>
        <w:ind w:left="431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76BB24">
      <w:start w:val="1"/>
      <w:numFmt w:val="decimal"/>
      <w:lvlText w:val="%7"/>
      <w:lvlJc w:val="left"/>
      <w:pPr>
        <w:ind w:left="503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586620">
      <w:start w:val="1"/>
      <w:numFmt w:val="lowerLetter"/>
      <w:lvlText w:val="%8"/>
      <w:lvlJc w:val="left"/>
      <w:pPr>
        <w:ind w:left="575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08C174">
      <w:start w:val="1"/>
      <w:numFmt w:val="lowerRoman"/>
      <w:lvlText w:val="%9"/>
      <w:lvlJc w:val="left"/>
      <w:pPr>
        <w:ind w:left="647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1223869">
    <w:abstractNumId w:val="1"/>
  </w:num>
  <w:num w:numId="2" w16cid:durableId="1238393313">
    <w:abstractNumId w:val="0"/>
  </w:num>
  <w:num w:numId="3" w16cid:durableId="2142526955">
    <w:abstractNumId w:val="3"/>
  </w:num>
  <w:num w:numId="4" w16cid:durableId="153480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B5"/>
    <w:rsid w:val="00022967"/>
    <w:rsid w:val="000952B5"/>
    <w:rsid w:val="000C4772"/>
    <w:rsid w:val="00100308"/>
    <w:rsid w:val="00182F2C"/>
    <w:rsid w:val="00222781"/>
    <w:rsid w:val="00227A78"/>
    <w:rsid w:val="00232738"/>
    <w:rsid w:val="0025299E"/>
    <w:rsid w:val="002C377D"/>
    <w:rsid w:val="003C5A12"/>
    <w:rsid w:val="00425F3C"/>
    <w:rsid w:val="00461DDE"/>
    <w:rsid w:val="005655C2"/>
    <w:rsid w:val="005C2D00"/>
    <w:rsid w:val="0067431B"/>
    <w:rsid w:val="00684ECD"/>
    <w:rsid w:val="007506D3"/>
    <w:rsid w:val="00766712"/>
    <w:rsid w:val="007A7568"/>
    <w:rsid w:val="00830E6F"/>
    <w:rsid w:val="008700EB"/>
    <w:rsid w:val="00965F82"/>
    <w:rsid w:val="009A0711"/>
    <w:rsid w:val="00AF2A95"/>
    <w:rsid w:val="00B3107C"/>
    <w:rsid w:val="00BA5EFC"/>
    <w:rsid w:val="00C254DD"/>
    <w:rsid w:val="00C3021D"/>
    <w:rsid w:val="00C36A94"/>
    <w:rsid w:val="00C6469D"/>
    <w:rsid w:val="00CC2A68"/>
    <w:rsid w:val="00DF57B6"/>
    <w:rsid w:val="00FC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CC10"/>
  <w15:chartTrackingRefBased/>
  <w15:docId w15:val="{940BA922-A50A-44B9-AEDC-51F2C942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2B5"/>
    <w:pPr>
      <w:spacing w:after="26" w:line="250" w:lineRule="auto"/>
      <w:ind w:left="10" w:right="53" w:hanging="10"/>
      <w:jc w:val="both"/>
    </w:pPr>
    <w:rPr>
      <w:rFonts w:ascii="Palatino Linotype" w:eastAsia="Palatino Linotype" w:hAnsi="Palatino Linotype" w:cs="Palatino Linotype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5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2B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2B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278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222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49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54784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33153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076492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22132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25</cp:revision>
  <dcterms:created xsi:type="dcterms:W3CDTF">2024-12-24T19:59:00Z</dcterms:created>
  <dcterms:modified xsi:type="dcterms:W3CDTF">2024-12-25T18:28:00Z</dcterms:modified>
</cp:coreProperties>
</file>