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4FFFD" w14:textId="0322ECF7" w:rsidR="00C50C90" w:rsidRPr="00116D38" w:rsidRDefault="00C50C90" w:rsidP="00C50C90">
      <w:pPr>
        <w:pStyle w:val="Heading1"/>
        <w:spacing w:before="0" w:after="13" w:line="249" w:lineRule="auto"/>
        <w:ind w:left="320" w:right="3305" w:hanging="324"/>
        <w:jc w:val="left"/>
        <w:rPr>
          <w:sz w:val="32"/>
          <w:szCs w:val="32"/>
        </w:rPr>
      </w:pPr>
      <w:r w:rsidRPr="00116D38">
        <w:rPr>
          <w:sz w:val="32"/>
          <w:szCs w:val="32"/>
        </w:rPr>
        <w:t>Mary, the Virgin Mother (Luke 1:26-</w:t>
      </w:r>
      <w:r w:rsidR="002B22D0" w:rsidRPr="00116D38">
        <w:rPr>
          <w:sz w:val="32"/>
          <w:szCs w:val="32"/>
        </w:rPr>
        <w:t>38, 46-56)</w:t>
      </w:r>
    </w:p>
    <w:p w14:paraId="0E6D621B" w14:textId="77777777" w:rsidR="00C50C90" w:rsidRPr="002B22D0" w:rsidRDefault="00C50C90" w:rsidP="00C50C90">
      <w:pPr>
        <w:ind w:left="365" w:right="0"/>
        <w:rPr>
          <w:sz w:val="24"/>
        </w:rPr>
      </w:pPr>
      <w:r w:rsidRPr="002B22D0">
        <w:rPr>
          <w:sz w:val="24"/>
        </w:rPr>
        <w:t xml:space="preserve">The points of this announcement. </w:t>
      </w:r>
    </w:p>
    <w:p w14:paraId="15596D71" w14:textId="77777777" w:rsidR="00C50C90" w:rsidRPr="002B22D0" w:rsidRDefault="00C50C90" w:rsidP="00C50C90">
      <w:pPr>
        <w:numPr>
          <w:ilvl w:val="0"/>
          <w:numId w:val="1"/>
        </w:numPr>
        <w:ind w:right="0" w:hanging="360"/>
        <w:rPr>
          <w:sz w:val="24"/>
        </w:rPr>
      </w:pPr>
      <w:r w:rsidRPr="002B22D0">
        <w:rPr>
          <w:sz w:val="24"/>
        </w:rPr>
        <w:t xml:space="preserve">Mary will become pregnant. </w:t>
      </w:r>
    </w:p>
    <w:p w14:paraId="22C85468" w14:textId="77777777" w:rsidR="00C50C90" w:rsidRPr="002B22D0" w:rsidRDefault="00C50C90" w:rsidP="00C50C90">
      <w:pPr>
        <w:numPr>
          <w:ilvl w:val="0"/>
          <w:numId w:val="1"/>
        </w:numPr>
        <w:ind w:right="0" w:hanging="360"/>
        <w:rPr>
          <w:sz w:val="24"/>
        </w:rPr>
      </w:pPr>
      <w:r w:rsidRPr="002B22D0">
        <w:rPr>
          <w:sz w:val="24"/>
        </w:rPr>
        <w:t xml:space="preserve">Mary will give birth to a son. </w:t>
      </w:r>
    </w:p>
    <w:p w14:paraId="7A5AD0C6" w14:textId="77777777" w:rsidR="00C50C90" w:rsidRPr="002B22D0" w:rsidRDefault="00C50C90" w:rsidP="00C50C90">
      <w:pPr>
        <w:numPr>
          <w:ilvl w:val="0"/>
          <w:numId w:val="1"/>
        </w:numPr>
        <w:ind w:right="0" w:hanging="360"/>
        <w:rPr>
          <w:sz w:val="24"/>
        </w:rPr>
      </w:pPr>
      <w:r w:rsidRPr="002B22D0">
        <w:rPr>
          <w:sz w:val="24"/>
        </w:rPr>
        <w:t xml:space="preserve">The child must be given the name “Jesus” (see Matthew 1:21). </w:t>
      </w:r>
    </w:p>
    <w:p w14:paraId="09084893" w14:textId="77777777" w:rsidR="00C50C90" w:rsidRPr="002B22D0" w:rsidRDefault="00C50C90" w:rsidP="00C50C90">
      <w:pPr>
        <w:numPr>
          <w:ilvl w:val="0"/>
          <w:numId w:val="1"/>
        </w:numPr>
        <w:ind w:right="0" w:hanging="360"/>
        <w:rPr>
          <w:sz w:val="24"/>
        </w:rPr>
      </w:pPr>
      <w:r w:rsidRPr="002B22D0">
        <w:rPr>
          <w:sz w:val="24"/>
        </w:rPr>
        <w:t xml:space="preserve">The child will become a great person. </w:t>
      </w:r>
    </w:p>
    <w:p w14:paraId="1DD4E0A2" w14:textId="77777777" w:rsidR="00C50C90" w:rsidRPr="002B22D0" w:rsidRDefault="00C50C90" w:rsidP="00C50C90">
      <w:pPr>
        <w:numPr>
          <w:ilvl w:val="0"/>
          <w:numId w:val="1"/>
        </w:numPr>
        <w:ind w:right="0" w:hanging="360"/>
        <w:rPr>
          <w:sz w:val="24"/>
        </w:rPr>
      </w:pPr>
      <w:r w:rsidRPr="002B22D0">
        <w:rPr>
          <w:sz w:val="24"/>
        </w:rPr>
        <w:t xml:space="preserve">His title will be “Son of the </w:t>
      </w:r>
      <w:proofErr w:type="gramStart"/>
      <w:r w:rsidRPr="002B22D0">
        <w:rPr>
          <w:sz w:val="24"/>
        </w:rPr>
        <w:t>Most High</w:t>
      </w:r>
      <w:proofErr w:type="gramEnd"/>
      <w:r w:rsidRPr="002B22D0">
        <w:rPr>
          <w:sz w:val="24"/>
        </w:rPr>
        <w:t xml:space="preserve">.”  </w:t>
      </w:r>
    </w:p>
    <w:p w14:paraId="0ABA674B" w14:textId="77777777" w:rsidR="00C50C90" w:rsidRPr="002B22D0" w:rsidRDefault="00C50C90" w:rsidP="00C50C90">
      <w:pPr>
        <w:ind w:left="6" w:right="0" w:firstLine="290"/>
        <w:rPr>
          <w:rFonts w:ascii="Verdana" w:eastAsia="Verdana" w:hAnsi="Verdana" w:cs="Verdana"/>
          <w:sz w:val="24"/>
        </w:rPr>
      </w:pPr>
      <w:r w:rsidRPr="002B22D0">
        <w:rPr>
          <w:sz w:val="24"/>
        </w:rPr>
        <w:t xml:space="preserve">He will inherit “the throne of his father David, and he will reign over the house of Jacob forever,” in other words, he will be the </w:t>
      </w:r>
      <w:proofErr w:type="gramStart"/>
      <w:r w:rsidRPr="002B22D0">
        <w:rPr>
          <w:sz w:val="24"/>
        </w:rPr>
        <w:t>long anticipated</w:t>
      </w:r>
      <w:proofErr w:type="gramEnd"/>
      <w:r w:rsidRPr="002B22D0">
        <w:rPr>
          <w:sz w:val="24"/>
        </w:rPr>
        <w:t xml:space="preserve"> King of the Jews, the Jewish Messiah, the “Son of David,” who will reign over the Kingdom of God.  Finally, “his kingdom will never end.” </w:t>
      </w:r>
      <w:r w:rsidRPr="002B22D0">
        <w:rPr>
          <w:rFonts w:ascii="Verdana" w:eastAsia="Verdana" w:hAnsi="Verdana" w:cs="Verdana"/>
          <w:sz w:val="24"/>
        </w:rPr>
        <w:t xml:space="preserve">Discussion Questions: </w:t>
      </w:r>
    </w:p>
    <w:p w14:paraId="42CC9585" w14:textId="77777777" w:rsidR="00C50C90" w:rsidRPr="002B22D0" w:rsidRDefault="00C50C90" w:rsidP="00C50C90">
      <w:pPr>
        <w:ind w:left="6" w:right="0" w:firstLine="290"/>
        <w:rPr>
          <w:rFonts w:eastAsia="Verdana" w:cs="Verdana"/>
          <w:sz w:val="18"/>
          <w:szCs w:val="18"/>
        </w:rPr>
      </w:pPr>
    </w:p>
    <w:p w14:paraId="63B5C6FD" w14:textId="1DDE2F60" w:rsidR="00C50C90" w:rsidRPr="002B22D0" w:rsidRDefault="00C50C90" w:rsidP="00C50C90">
      <w:pPr>
        <w:ind w:left="6" w:right="0" w:firstLine="290"/>
        <w:rPr>
          <w:rFonts w:eastAsia="Verdana" w:cs="Verdana"/>
          <w:szCs w:val="22"/>
        </w:rPr>
      </w:pPr>
      <w:r w:rsidRPr="002B22D0">
        <w:rPr>
          <w:rFonts w:eastAsia="Verdana" w:cs="Verdana"/>
          <w:szCs w:val="22"/>
        </w:rPr>
        <w:t>Q1. Wh</w:t>
      </w:r>
      <w:r w:rsidR="002B22D0">
        <w:rPr>
          <w:rFonts w:eastAsia="Verdana" w:cs="Verdana"/>
          <w:szCs w:val="22"/>
        </w:rPr>
        <w:t>at were the reasons</w:t>
      </w:r>
      <w:r w:rsidRPr="002B22D0">
        <w:rPr>
          <w:rFonts w:eastAsia="Verdana" w:cs="Verdana"/>
          <w:szCs w:val="22"/>
        </w:rPr>
        <w:t xml:space="preserve"> this “Virgin Mary chosen by God?</w:t>
      </w:r>
    </w:p>
    <w:p w14:paraId="74F1FA50" w14:textId="77777777" w:rsidR="00C50C90" w:rsidRPr="002B22D0" w:rsidRDefault="00C50C90" w:rsidP="00C50C90">
      <w:pPr>
        <w:ind w:left="6" w:right="0" w:firstLine="290"/>
        <w:rPr>
          <w:sz w:val="16"/>
          <w:szCs w:val="16"/>
        </w:rPr>
      </w:pPr>
    </w:p>
    <w:p w14:paraId="2C1963D1" w14:textId="269B91A0" w:rsidR="00C50C90" w:rsidRPr="002B22D0" w:rsidRDefault="00C50C90" w:rsidP="00C50C90">
      <w:pPr>
        <w:spacing w:after="0"/>
        <w:ind w:left="6" w:right="0" w:firstLine="289"/>
        <w:rPr>
          <w:sz w:val="24"/>
        </w:rPr>
      </w:pPr>
      <w:r w:rsidRPr="002B22D0">
        <w:rPr>
          <w:sz w:val="24"/>
        </w:rPr>
        <w:t>Q</w:t>
      </w:r>
      <w:r w:rsidRPr="002B22D0">
        <w:rPr>
          <w:sz w:val="24"/>
        </w:rPr>
        <w:t>2</w:t>
      </w:r>
      <w:r w:rsidRPr="002B22D0">
        <w:rPr>
          <w:sz w:val="24"/>
        </w:rPr>
        <w:t xml:space="preserve">. (Luke 1:31‐34) What did the angel’s announcement say about who Mary’s Child was and who he was to become? </w:t>
      </w:r>
    </w:p>
    <w:p w14:paraId="65170BE9" w14:textId="77777777" w:rsidR="00C50C90" w:rsidRPr="002B22D0" w:rsidRDefault="00C50C90" w:rsidP="00C50C90">
      <w:pPr>
        <w:spacing w:after="0" w:line="259" w:lineRule="auto"/>
        <w:ind w:left="294" w:right="0" w:firstLine="0"/>
        <w:jc w:val="left"/>
        <w:rPr>
          <w:sz w:val="16"/>
          <w:szCs w:val="16"/>
        </w:rPr>
      </w:pPr>
      <w:r w:rsidRPr="002B22D0">
        <w:rPr>
          <w:sz w:val="24"/>
        </w:rPr>
        <w:t xml:space="preserve"> </w:t>
      </w:r>
    </w:p>
    <w:p w14:paraId="4030D252" w14:textId="475B94D0" w:rsidR="00C50C90" w:rsidRPr="002B22D0" w:rsidRDefault="00C50C90" w:rsidP="00C50C90">
      <w:pPr>
        <w:spacing w:after="0"/>
        <w:ind w:left="5" w:right="0" w:firstLine="288"/>
        <w:rPr>
          <w:sz w:val="24"/>
        </w:rPr>
      </w:pPr>
      <w:r w:rsidRPr="002B22D0">
        <w:rPr>
          <w:sz w:val="24"/>
        </w:rPr>
        <w:t>Q</w:t>
      </w:r>
      <w:r w:rsidRPr="002B22D0">
        <w:rPr>
          <w:sz w:val="24"/>
        </w:rPr>
        <w:t>3</w:t>
      </w:r>
      <w:r w:rsidRPr="002B22D0">
        <w:rPr>
          <w:sz w:val="24"/>
        </w:rPr>
        <w:t xml:space="preserve">. (Luke 1:34) In what way does Mary’s “How?” question (1:34) to the angel’s declaration differ from Zechariah’s “How?” question (1:18)? Why was Mary </w:t>
      </w:r>
      <w:proofErr w:type="gramStart"/>
      <w:r w:rsidRPr="002B22D0">
        <w:rPr>
          <w:sz w:val="24"/>
        </w:rPr>
        <w:t>rewarded</w:t>
      </w:r>
      <w:proofErr w:type="gramEnd"/>
      <w:r w:rsidRPr="002B22D0">
        <w:rPr>
          <w:sz w:val="24"/>
        </w:rPr>
        <w:t xml:space="preserve"> and Zechariah disciplined? </w:t>
      </w:r>
    </w:p>
    <w:p w14:paraId="2C01641D" w14:textId="77777777" w:rsidR="00C50C90" w:rsidRPr="002B22D0" w:rsidRDefault="00C50C90" w:rsidP="00C50C90">
      <w:pPr>
        <w:spacing w:after="0" w:line="259" w:lineRule="auto"/>
        <w:ind w:left="294" w:right="0" w:firstLine="0"/>
        <w:jc w:val="left"/>
        <w:rPr>
          <w:sz w:val="16"/>
          <w:szCs w:val="16"/>
        </w:rPr>
      </w:pPr>
      <w:r w:rsidRPr="002B22D0">
        <w:rPr>
          <w:sz w:val="24"/>
        </w:rPr>
        <w:t xml:space="preserve"> </w:t>
      </w:r>
    </w:p>
    <w:p w14:paraId="4C6A7B96" w14:textId="107C57AE" w:rsidR="00C50C90" w:rsidRPr="002B22D0" w:rsidRDefault="00C50C90" w:rsidP="00C50C90">
      <w:pPr>
        <w:spacing w:after="0"/>
        <w:ind w:left="5" w:right="0" w:firstLine="289"/>
        <w:rPr>
          <w:sz w:val="24"/>
        </w:rPr>
      </w:pPr>
      <w:r w:rsidRPr="002B22D0">
        <w:rPr>
          <w:sz w:val="24"/>
        </w:rPr>
        <w:t>Q</w:t>
      </w:r>
      <w:r w:rsidRPr="002B22D0">
        <w:rPr>
          <w:sz w:val="24"/>
        </w:rPr>
        <w:t>4</w:t>
      </w:r>
      <w:r w:rsidRPr="002B22D0">
        <w:rPr>
          <w:sz w:val="24"/>
        </w:rPr>
        <w:t xml:space="preserve">. (Luke 1:35) What does the virgin conception teach us about Jesus’ nature? How central is the doctrine of the virgin conception to the Christian message? </w:t>
      </w:r>
    </w:p>
    <w:p w14:paraId="65B96F3B" w14:textId="77777777" w:rsidR="00C8798D" w:rsidRPr="002B22D0" w:rsidRDefault="00C8798D" w:rsidP="00C50C90">
      <w:pPr>
        <w:spacing w:after="0"/>
        <w:ind w:left="5" w:right="0" w:firstLine="289"/>
        <w:rPr>
          <w:sz w:val="16"/>
          <w:szCs w:val="16"/>
        </w:rPr>
      </w:pPr>
    </w:p>
    <w:p w14:paraId="44253C6F" w14:textId="71864CBF" w:rsidR="00C8798D" w:rsidRPr="002B22D0" w:rsidRDefault="00C8798D" w:rsidP="00C50C90">
      <w:pPr>
        <w:spacing w:after="0"/>
        <w:ind w:left="5" w:right="0" w:firstLine="289"/>
        <w:rPr>
          <w:sz w:val="24"/>
        </w:rPr>
      </w:pPr>
      <w:r w:rsidRPr="002B22D0">
        <w:rPr>
          <w:sz w:val="24"/>
        </w:rPr>
        <w:t xml:space="preserve">Q5. </w:t>
      </w:r>
      <w:r w:rsidR="002B22D0" w:rsidRPr="002B22D0">
        <w:rPr>
          <w:sz w:val="24"/>
        </w:rPr>
        <w:t xml:space="preserve">(Luke 1:36) How does the angel assure Mary of this miracle? </w:t>
      </w:r>
    </w:p>
    <w:p w14:paraId="2C13F52C" w14:textId="77777777" w:rsidR="00C50C90" w:rsidRPr="002B22D0" w:rsidRDefault="00C50C90" w:rsidP="00C50C90">
      <w:pPr>
        <w:spacing w:after="0" w:line="259" w:lineRule="auto"/>
        <w:ind w:left="293" w:right="0" w:firstLine="0"/>
        <w:jc w:val="left"/>
        <w:rPr>
          <w:sz w:val="16"/>
          <w:szCs w:val="16"/>
        </w:rPr>
      </w:pPr>
      <w:r w:rsidRPr="002B22D0">
        <w:rPr>
          <w:sz w:val="24"/>
        </w:rPr>
        <w:t xml:space="preserve"> </w:t>
      </w:r>
    </w:p>
    <w:p w14:paraId="14B15DFF" w14:textId="2904A949" w:rsidR="00C50C90" w:rsidRPr="002B22D0" w:rsidRDefault="00C50C90" w:rsidP="00C50C90">
      <w:pPr>
        <w:spacing w:after="0"/>
        <w:ind w:left="6" w:right="0" w:firstLine="288"/>
        <w:rPr>
          <w:sz w:val="24"/>
        </w:rPr>
      </w:pPr>
      <w:r w:rsidRPr="002B22D0">
        <w:rPr>
          <w:sz w:val="24"/>
        </w:rPr>
        <w:t>Q</w:t>
      </w:r>
      <w:r w:rsidR="002B22D0">
        <w:rPr>
          <w:sz w:val="24"/>
        </w:rPr>
        <w:t>6</w:t>
      </w:r>
      <w:r w:rsidRPr="002B22D0">
        <w:rPr>
          <w:sz w:val="24"/>
        </w:rPr>
        <w:t xml:space="preserve">. (Luke 1:38) What is the essence of Mary’s positive response to the angel? What can we learn from her response for our own lives? In what sense was Mary’s response an “informed consent”? When we respond to God, what do we consent to? </w:t>
      </w:r>
    </w:p>
    <w:p w14:paraId="736FBE46" w14:textId="77777777" w:rsidR="00C50C90" w:rsidRPr="002B22D0" w:rsidRDefault="00C50C90" w:rsidP="00C50C90">
      <w:pPr>
        <w:spacing w:after="0" w:line="259" w:lineRule="auto"/>
        <w:ind w:left="293" w:right="0" w:firstLine="0"/>
        <w:jc w:val="left"/>
        <w:rPr>
          <w:sz w:val="16"/>
          <w:szCs w:val="16"/>
        </w:rPr>
      </w:pPr>
      <w:r w:rsidRPr="002B22D0">
        <w:rPr>
          <w:sz w:val="24"/>
        </w:rPr>
        <w:t xml:space="preserve"> </w:t>
      </w:r>
    </w:p>
    <w:p w14:paraId="15EF0B0D" w14:textId="3EC4A171" w:rsidR="00C8798D" w:rsidRPr="002B22D0" w:rsidRDefault="00C50C90" w:rsidP="00C50C90">
      <w:pPr>
        <w:ind w:left="6" w:right="0" w:firstLine="287"/>
        <w:rPr>
          <w:sz w:val="24"/>
        </w:rPr>
      </w:pPr>
      <w:r w:rsidRPr="002B22D0">
        <w:rPr>
          <w:sz w:val="24"/>
        </w:rPr>
        <w:t>Q</w:t>
      </w:r>
      <w:r w:rsidR="002B22D0">
        <w:rPr>
          <w:sz w:val="24"/>
        </w:rPr>
        <w:t>7</w:t>
      </w:r>
      <w:r w:rsidRPr="002B22D0">
        <w:rPr>
          <w:sz w:val="24"/>
        </w:rPr>
        <w:t>. (Luke 1:42‐43) In what sense are the titles “Blessed Virgin Mary” and “Mother of God” appropriate for Mary? Why are we sometimes hesitant to exalt her as “blessed among women”?</w:t>
      </w:r>
    </w:p>
    <w:p w14:paraId="07C1E5B5" w14:textId="77777777" w:rsidR="00C8798D" w:rsidRPr="002B22D0" w:rsidRDefault="00C8798D" w:rsidP="00C50C90">
      <w:pPr>
        <w:ind w:left="6" w:right="0" w:firstLine="287"/>
        <w:rPr>
          <w:sz w:val="16"/>
          <w:szCs w:val="16"/>
        </w:rPr>
      </w:pPr>
    </w:p>
    <w:p w14:paraId="20E37DF1" w14:textId="34768122" w:rsidR="00C50C90" w:rsidRPr="002B22D0" w:rsidRDefault="00C8798D" w:rsidP="00C50C90">
      <w:pPr>
        <w:ind w:left="6" w:right="0" w:firstLine="287"/>
        <w:rPr>
          <w:sz w:val="24"/>
        </w:rPr>
      </w:pPr>
      <w:r w:rsidRPr="002B22D0">
        <w:rPr>
          <w:sz w:val="24"/>
        </w:rPr>
        <w:t>Q</w:t>
      </w:r>
      <w:r w:rsidR="002B22D0">
        <w:rPr>
          <w:sz w:val="24"/>
        </w:rPr>
        <w:t>8</w:t>
      </w:r>
      <w:r w:rsidRPr="002B22D0">
        <w:rPr>
          <w:sz w:val="24"/>
        </w:rPr>
        <w:t xml:space="preserve">. </w:t>
      </w:r>
      <w:r w:rsidR="002B22D0" w:rsidRPr="002B22D0">
        <w:rPr>
          <w:sz w:val="24"/>
        </w:rPr>
        <w:t>(Luke 1:46-56) What does this Psalm of praise reveal about Mary’s view of God?  When is the last time you celebrated what God is doing in your life?</w:t>
      </w:r>
      <w:r w:rsidR="00C50C90" w:rsidRPr="002B22D0">
        <w:rPr>
          <w:sz w:val="24"/>
        </w:rPr>
        <w:t xml:space="preserve"> </w:t>
      </w:r>
    </w:p>
    <w:p w14:paraId="10FF2E6F" w14:textId="4144CB5F" w:rsidR="007506D3" w:rsidRDefault="007506D3" w:rsidP="002B22D0">
      <w:pPr>
        <w:ind w:left="0" w:firstLine="0"/>
      </w:pPr>
    </w:p>
    <w:sectPr w:rsidR="00750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116C9"/>
    <w:multiLevelType w:val="hybridMultilevel"/>
    <w:tmpl w:val="B89E31EA"/>
    <w:lvl w:ilvl="0" w:tplc="586C99F2">
      <w:start w:val="1"/>
      <w:numFmt w:val="bullet"/>
      <w:lvlText w:val="•"/>
      <w:lvlJc w:val="left"/>
      <w:pPr>
        <w:ind w:left="1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C662BE">
      <w:start w:val="1"/>
      <w:numFmt w:val="bullet"/>
      <w:lvlText w:val="o"/>
      <w:lvlJc w:val="left"/>
      <w:pPr>
        <w:ind w:left="1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EAD50A">
      <w:start w:val="1"/>
      <w:numFmt w:val="bullet"/>
      <w:lvlText w:val="▪"/>
      <w:lvlJc w:val="left"/>
      <w:pPr>
        <w:ind w:left="2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50EB12">
      <w:start w:val="1"/>
      <w:numFmt w:val="bullet"/>
      <w:lvlText w:val="•"/>
      <w:lvlJc w:val="left"/>
      <w:pPr>
        <w:ind w:left="3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243C54">
      <w:start w:val="1"/>
      <w:numFmt w:val="bullet"/>
      <w:lvlText w:val="o"/>
      <w:lvlJc w:val="left"/>
      <w:pPr>
        <w:ind w:left="3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129716">
      <w:start w:val="1"/>
      <w:numFmt w:val="bullet"/>
      <w:lvlText w:val="▪"/>
      <w:lvlJc w:val="left"/>
      <w:pPr>
        <w:ind w:left="4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CA8782">
      <w:start w:val="1"/>
      <w:numFmt w:val="bullet"/>
      <w:lvlText w:val="•"/>
      <w:lvlJc w:val="left"/>
      <w:pPr>
        <w:ind w:left="5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3CDCFE">
      <w:start w:val="1"/>
      <w:numFmt w:val="bullet"/>
      <w:lvlText w:val="o"/>
      <w:lvlJc w:val="left"/>
      <w:pPr>
        <w:ind w:left="6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62AB8A">
      <w:start w:val="1"/>
      <w:numFmt w:val="bullet"/>
      <w:lvlText w:val="▪"/>
      <w:lvlJc w:val="left"/>
      <w:pPr>
        <w:ind w:left="6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0509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C90"/>
    <w:rsid w:val="00022967"/>
    <w:rsid w:val="00116D38"/>
    <w:rsid w:val="002B22D0"/>
    <w:rsid w:val="00680872"/>
    <w:rsid w:val="007506D3"/>
    <w:rsid w:val="007F1BE7"/>
    <w:rsid w:val="00AF2A95"/>
    <w:rsid w:val="00C50C90"/>
    <w:rsid w:val="00C8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FEBB"/>
  <w15:chartTrackingRefBased/>
  <w15:docId w15:val="{4C3DCA10-3DE3-4E0B-A938-2195E93A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C90"/>
    <w:pPr>
      <w:spacing w:after="26" w:line="250" w:lineRule="auto"/>
      <w:ind w:left="10" w:right="53" w:hanging="10"/>
      <w:jc w:val="both"/>
    </w:pPr>
    <w:rPr>
      <w:rFonts w:ascii="Palatino Linotype" w:eastAsia="Palatino Linotype" w:hAnsi="Palatino Linotype" w:cs="Palatino Linotype"/>
      <w:color w:val="000000"/>
      <w:szCs w:val="24"/>
    </w:rPr>
  </w:style>
  <w:style w:type="paragraph" w:styleId="Heading1">
    <w:name w:val="heading 1"/>
    <w:basedOn w:val="Normal"/>
    <w:next w:val="Normal"/>
    <w:link w:val="Heading1Char"/>
    <w:uiPriority w:val="9"/>
    <w:qFormat/>
    <w:rsid w:val="00C50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C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C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C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C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C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C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C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C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C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C90"/>
    <w:rPr>
      <w:rFonts w:eastAsiaTheme="majorEastAsia" w:cstheme="majorBidi"/>
      <w:color w:val="272727" w:themeColor="text1" w:themeTint="D8"/>
    </w:rPr>
  </w:style>
  <w:style w:type="paragraph" w:styleId="Title">
    <w:name w:val="Title"/>
    <w:basedOn w:val="Normal"/>
    <w:next w:val="Normal"/>
    <w:link w:val="TitleChar"/>
    <w:uiPriority w:val="10"/>
    <w:qFormat/>
    <w:rsid w:val="00C50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C90"/>
    <w:pPr>
      <w:spacing w:before="160"/>
      <w:jc w:val="center"/>
    </w:pPr>
    <w:rPr>
      <w:i/>
      <w:iCs/>
      <w:color w:val="404040" w:themeColor="text1" w:themeTint="BF"/>
    </w:rPr>
  </w:style>
  <w:style w:type="character" w:customStyle="1" w:styleId="QuoteChar">
    <w:name w:val="Quote Char"/>
    <w:basedOn w:val="DefaultParagraphFont"/>
    <w:link w:val="Quote"/>
    <w:uiPriority w:val="29"/>
    <w:rsid w:val="00C50C90"/>
    <w:rPr>
      <w:i/>
      <w:iCs/>
      <w:color w:val="404040" w:themeColor="text1" w:themeTint="BF"/>
    </w:rPr>
  </w:style>
  <w:style w:type="paragraph" w:styleId="ListParagraph">
    <w:name w:val="List Paragraph"/>
    <w:basedOn w:val="Normal"/>
    <w:uiPriority w:val="34"/>
    <w:qFormat/>
    <w:rsid w:val="00C50C90"/>
    <w:pPr>
      <w:ind w:left="720"/>
      <w:contextualSpacing/>
    </w:pPr>
  </w:style>
  <w:style w:type="character" w:styleId="IntenseEmphasis">
    <w:name w:val="Intense Emphasis"/>
    <w:basedOn w:val="DefaultParagraphFont"/>
    <w:uiPriority w:val="21"/>
    <w:qFormat/>
    <w:rsid w:val="00C50C90"/>
    <w:rPr>
      <w:i/>
      <w:iCs/>
      <w:color w:val="0F4761" w:themeColor="accent1" w:themeShade="BF"/>
    </w:rPr>
  </w:style>
  <w:style w:type="paragraph" w:styleId="IntenseQuote">
    <w:name w:val="Intense Quote"/>
    <w:basedOn w:val="Normal"/>
    <w:next w:val="Normal"/>
    <w:link w:val="IntenseQuoteChar"/>
    <w:uiPriority w:val="30"/>
    <w:qFormat/>
    <w:rsid w:val="00C50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C90"/>
    <w:rPr>
      <w:i/>
      <w:iCs/>
      <w:color w:val="0F4761" w:themeColor="accent1" w:themeShade="BF"/>
    </w:rPr>
  </w:style>
  <w:style w:type="character" w:styleId="IntenseReference">
    <w:name w:val="Intense Reference"/>
    <w:basedOn w:val="DefaultParagraphFont"/>
    <w:uiPriority w:val="32"/>
    <w:qFormat/>
    <w:rsid w:val="00C50C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2</cp:revision>
  <dcterms:created xsi:type="dcterms:W3CDTF">2024-12-04T14:07:00Z</dcterms:created>
  <dcterms:modified xsi:type="dcterms:W3CDTF">2024-12-04T14:38:00Z</dcterms:modified>
</cp:coreProperties>
</file>