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B53E5" w14:textId="01EBF7E1" w:rsidR="007506D3" w:rsidRDefault="00CF242C" w:rsidP="00CF242C">
      <w:pPr>
        <w:pStyle w:val="NoSpacing"/>
        <w:jc w:val="center"/>
        <w:rPr>
          <w:sz w:val="28"/>
          <w:szCs w:val="28"/>
        </w:rPr>
      </w:pPr>
      <w:r>
        <w:rPr>
          <w:sz w:val="28"/>
          <w:szCs w:val="28"/>
        </w:rPr>
        <w:t>Season 7, Lesson 6-1 Corinthians 5, Being like Jesus in a Corrupt World</w:t>
      </w:r>
    </w:p>
    <w:p w14:paraId="4D639F88" w14:textId="77777777" w:rsidR="00CF242C" w:rsidRDefault="00CF242C" w:rsidP="00CF242C">
      <w:pPr>
        <w:pStyle w:val="NoSpacing"/>
        <w:jc w:val="center"/>
        <w:rPr>
          <w:sz w:val="16"/>
          <w:szCs w:val="16"/>
        </w:rPr>
      </w:pPr>
    </w:p>
    <w:p w14:paraId="02AEA175" w14:textId="2FE7E605" w:rsidR="00CF242C" w:rsidRDefault="00CF242C" w:rsidP="00CF242C">
      <w:pPr>
        <w:pStyle w:val="NoSpacing"/>
        <w:rPr>
          <w:sz w:val="28"/>
          <w:szCs w:val="28"/>
        </w:rPr>
      </w:pPr>
      <w:r>
        <w:rPr>
          <w:sz w:val="28"/>
          <w:szCs w:val="28"/>
        </w:rPr>
        <w:t xml:space="preserve"> Opener: In a city as immoral as Corinth, are you surprised that there is sexual immorality in th</w:t>
      </w:r>
      <w:r w:rsidR="00E523AA">
        <w:rPr>
          <w:sz w:val="28"/>
          <w:szCs w:val="28"/>
        </w:rPr>
        <w:t>is</w:t>
      </w:r>
      <w:r>
        <w:rPr>
          <w:sz w:val="28"/>
          <w:szCs w:val="28"/>
        </w:rPr>
        <w:t xml:space="preserve"> young church? How about the church today?</w:t>
      </w:r>
    </w:p>
    <w:p w14:paraId="02CCBFE0" w14:textId="77777777" w:rsidR="00CF242C" w:rsidRDefault="00CF242C" w:rsidP="00CF242C">
      <w:pPr>
        <w:pStyle w:val="NoSpacing"/>
        <w:rPr>
          <w:sz w:val="16"/>
          <w:szCs w:val="16"/>
        </w:rPr>
      </w:pPr>
    </w:p>
    <w:p w14:paraId="5E090192" w14:textId="77777777" w:rsidR="0056579A" w:rsidRDefault="00CF242C" w:rsidP="0056579A">
      <w:pPr>
        <w:pStyle w:val="NoSpacing"/>
        <w:numPr>
          <w:ilvl w:val="0"/>
          <w:numId w:val="1"/>
        </w:numPr>
        <w:rPr>
          <w:sz w:val="28"/>
          <w:szCs w:val="28"/>
        </w:rPr>
      </w:pPr>
      <w:r>
        <w:rPr>
          <w:sz w:val="28"/>
          <w:szCs w:val="28"/>
        </w:rPr>
        <w:t xml:space="preserve">Why does Paul react so strongly </w:t>
      </w:r>
      <w:r w:rsidR="00433145">
        <w:rPr>
          <w:sz w:val="28"/>
          <w:szCs w:val="28"/>
        </w:rPr>
        <w:t>about the immoral brother in the church? What does he tell them to do in verses 5 and 13? Why should they do that?</w:t>
      </w:r>
      <w:r w:rsidR="00C44E14">
        <w:rPr>
          <w:sz w:val="28"/>
          <w:szCs w:val="28"/>
        </w:rPr>
        <w:t xml:space="preserve"> </w:t>
      </w:r>
      <w:r w:rsidR="0056579A">
        <w:rPr>
          <w:sz w:val="28"/>
          <w:szCs w:val="28"/>
        </w:rPr>
        <w:t xml:space="preserve">Explain verse 5:5. </w:t>
      </w:r>
      <w:r w:rsidR="0056579A">
        <w:rPr>
          <w:sz w:val="28"/>
          <w:szCs w:val="28"/>
        </w:rPr>
        <w:t>Why would disfellowship be the loving thing to do?</w:t>
      </w:r>
    </w:p>
    <w:p w14:paraId="6CE63E22" w14:textId="1A8E2FEF" w:rsidR="0056579A" w:rsidRPr="0056579A" w:rsidRDefault="0056579A" w:rsidP="0056579A">
      <w:pPr>
        <w:pStyle w:val="NoSpacing"/>
        <w:rPr>
          <w:sz w:val="16"/>
          <w:szCs w:val="16"/>
        </w:rPr>
      </w:pPr>
    </w:p>
    <w:p w14:paraId="03536F4B" w14:textId="551687CA" w:rsidR="0056579A" w:rsidRPr="0056579A" w:rsidRDefault="00C44E14" w:rsidP="0056579A">
      <w:pPr>
        <w:pStyle w:val="NoSpacing"/>
        <w:numPr>
          <w:ilvl w:val="0"/>
          <w:numId w:val="1"/>
        </w:numPr>
        <w:rPr>
          <w:sz w:val="16"/>
          <w:szCs w:val="16"/>
        </w:rPr>
      </w:pPr>
      <w:r w:rsidRPr="0056579A">
        <w:rPr>
          <w:sz w:val="28"/>
          <w:szCs w:val="28"/>
        </w:rPr>
        <w:t>In Matt. 18:</w:t>
      </w:r>
      <w:r w:rsidR="0056579A" w:rsidRPr="0056579A">
        <w:rPr>
          <w:sz w:val="28"/>
          <w:szCs w:val="28"/>
        </w:rPr>
        <w:t xml:space="preserve">15-18, what would loving steps of </w:t>
      </w:r>
      <w:r w:rsidR="009A7EF3">
        <w:rPr>
          <w:sz w:val="28"/>
          <w:szCs w:val="28"/>
        </w:rPr>
        <w:t>disfellowship</w:t>
      </w:r>
      <w:r w:rsidR="0056579A" w:rsidRPr="0056579A">
        <w:rPr>
          <w:sz w:val="28"/>
          <w:szCs w:val="28"/>
        </w:rPr>
        <w:t xml:space="preserve"> look like? </w:t>
      </w:r>
      <w:r w:rsidR="0056579A">
        <w:rPr>
          <w:sz w:val="28"/>
          <w:szCs w:val="28"/>
        </w:rPr>
        <w:t>What would be Jesus’ desire in this situation? Knowing Jesus’ desire, how would that determine your attitude and actions toward someone like the immoral brother in chapter 5?</w:t>
      </w:r>
    </w:p>
    <w:p w14:paraId="45FF7415" w14:textId="223FC41E" w:rsidR="00433145" w:rsidRPr="0056579A" w:rsidRDefault="003644E9" w:rsidP="0056579A">
      <w:pPr>
        <w:pStyle w:val="NoSpacing"/>
        <w:rPr>
          <w:sz w:val="16"/>
          <w:szCs w:val="16"/>
        </w:rPr>
      </w:pPr>
      <w:r w:rsidRPr="0056579A">
        <w:rPr>
          <w:sz w:val="28"/>
          <w:szCs w:val="28"/>
        </w:rPr>
        <w:t xml:space="preserve"> </w:t>
      </w:r>
    </w:p>
    <w:p w14:paraId="0EADDD6D" w14:textId="43D06F01" w:rsidR="00433145" w:rsidRDefault="00433145" w:rsidP="00433145">
      <w:pPr>
        <w:pStyle w:val="NoSpacing"/>
        <w:numPr>
          <w:ilvl w:val="0"/>
          <w:numId w:val="1"/>
        </w:numPr>
        <w:rPr>
          <w:sz w:val="28"/>
          <w:szCs w:val="28"/>
        </w:rPr>
      </w:pPr>
      <w:r>
        <w:rPr>
          <w:sz w:val="28"/>
          <w:szCs w:val="28"/>
        </w:rPr>
        <w:t xml:space="preserve">In </w:t>
      </w:r>
      <w:r w:rsidR="0056579A">
        <w:rPr>
          <w:sz w:val="28"/>
          <w:szCs w:val="28"/>
        </w:rPr>
        <w:t xml:space="preserve">verses </w:t>
      </w:r>
      <w:r>
        <w:rPr>
          <w:sz w:val="28"/>
          <w:szCs w:val="28"/>
        </w:rPr>
        <w:t>2 and 6, what wrong attitude do the Corinthians have toward th</w:t>
      </w:r>
      <w:r w:rsidR="0056579A">
        <w:rPr>
          <w:sz w:val="28"/>
          <w:szCs w:val="28"/>
        </w:rPr>
        <w:t>is</w:t>
      </w:r>
      <w:r>
        <w:rPr>
          <w:sz w:val="28"/>
          <w:szCs w:val="28"/>
        </w:rPr>
        <w:t xml:space="preserve"> problem</w:t>
      </w:r>
      <w:r w:rsidR="0056579A">
        <w:rPr>
          <w:sz w:val="28"/>
          <w:szCs w:val="28"/>
        </w:rPr>
        <w:t xml:space="preserve"> of sexual immorality</w:t>
      </w:r>
      <w:r>
        <w:rPr>
          <w:sz w:val="28"/>
          <w:szCs w:val="28"/>
        </w:rPr>
        <w:t xml:space="preserve"> in the church?</w:t>
      </w:r>
      <w:r w:rsidR="0056579A">
        <w:rPr>
          <w:sz w:val="28"/>
          <w:szCs w:val="28"/>
        </w:rPr>
        <w:t xml:space="preserve"> How is that harmful within and outside the church?</w:t>
      </w:r>
    </w:p>
    <w:p w14:paraId="1610907E" w14:textId="77777777" w:rsidR="00433145" w:rsidRDefault="00433145" w:rsidP="00433145">
      <w:pPr>
        <w:pStyle w:val="NoSpacing"/>
        <w:rPr>
          <w:sz w:val="16"/>
          <w:szCs w:val="16"/>
        </w:rPr>
      </w:pPr>
    </w:p>
    <w:p w14:paraId="632F2C48" w14:textId="77AF0793" w:rsidR="00433145" w:rsidRPr="00433145" w:rsidRDefault="00433145" w:rsidP="00433145">
      <w:pPr>
        <w:pStyle w:val="NoSpacing"/>
        <w:numPr>
          <w:ilvl w:val="0"/>
          <w:numId w:val="1"/>
        </w:numPr>
        <w:rPr>
          <w:sz w:val="28"/>
          <w:szCs w:val="28"/>
        </w:rPr>
      </w:pPr>
      <w:r>
        <w:rPr>
          <w:sz w:val="28"/>
          <w:szCs w:val="28"/>
        </w:rPr>
        <w:t>From the yeast imagery (6-8), what is Paul’s concern if this situation is allowed to continue to go on without discipline?</w:t>
      </w:r>
      <w:r w:rsidR="00C44E14">
        <w:rPr>
          <w:sz w:val="28"/>
          <w:szCs w:val="28"/>
        </w:rPr>
        <w:t xml:space="preserve"> </w:t>
      </w:r>
    </w:p>
    <w:p w14:paraId="0A085458" w14:textId="77777777" w:rsidR="00433145" w:rsidRDefault="00433145" w:rsidP="00433145">
      <w:pPr>
        <w:pStyle w:val="NoSpacing"/>
        <w:rPr>
          <w:sz w:val="16"/>
          <w:szCs w:val="16"/>
        </w:rPr>
      </w:pPr>
    </w:p>
    <w:p w14:paraId="4CEDF0B8" w14:textId="762B0294" w:rsidR="00081CD9" w:rsidRDefault="00081CD9" w:rsidP="00433145">
      <w:pPr>
        <w:pStyle w:val="NoSpacing"/>
        <w:numPr>
          <w:ilvl w:val="0"/>
          <w:numId w:val="1"/>
        </w:numPr>
        <w:rPr>
          <w:sz w:val="28"/>
          <w:szCs w:val="28"/>
        </w:rPr>
      </w:pPr>
      <w:r>
        <w:rPr>
          <w:sz w:val="28"/>
          <w:szCs w:val="28"/>
        </w:rPr>
        <w:t>Why are the Corinthian</w:t>
      </w:r>
      <w:r w:rsidR="0040235F">
        <w:rPr>
          <w:sz w:val="28"/>
          <w:szCs w:val="28"/>
        </w:rPr>
        <w:t xml:space="preserve"> Christians</w:t>
      </w:r>
      <w:r>
        <w:rPr>
          <w:sz w:val="28"/>
          <w:szCs w:val="28"/>
        </w:rPr>
        <w:t xml:space="preserve"> a “new batch without yeast” (</w:t>
      </w:r>
      <w:r w:rsidR="00187E53">
        <w:rPr>
          <w:sz w:val="28"/>
          <w:szCs w:val="28"/>
        </w:rPr>
        <w:t xml:space="preserve">verse </w:t>
      </w:r>
      <w:r>
        <w:rPr>
          <w:sz w:val="28"/>
          <w:szCs w:val="28"/>
        </w:rPr>
        <w:t>7)? What does it mean to keep the “Festival” in verse 8? What’s the difference between “yeast” and “without yeast”?  Refer to Rom. 12:1-2 and 1 Peter 2:4-5 and 9-10</w:t>
      </w:r>
      <w:r w:rsidR="00D21EBF">
        <w:rPr>
          <w:sz w:val="28"/>
          <w:szCs w:val="28"/>
        </w:rPr>
        <w:t>.</w:t>
      </w:r>
    </w:p>
    <w:p w14:paraId="1C5C4305" w14:textId="77777777" w:rsidR="00081CD9" w:rsidRDefault="00081CD9" w:rsidP="00081CD9">
      <w:pPr>
        <w:pStyle w:val="NoSpacing"/>
        <w:rPr>
          <w:sz w:val="16"/>
          <w:szCs w:val="16"/>
        </w:rPr>
      </w:pPr>
    </w:p>
    <w:p w14:paraId="7E2D9B12" w14:textId="77777777" w:rsidR="00D21EBF" w:rsidRDefault="00D21EBF" w:rsidP="00D21EBF">
      <w:pPr>
        <w:pStyle w:val="NoSpacing"/>
        <w:rPr>
          <w:sz w:val="16"/>
          <w:szCs w:val="16"/>
        </w:rPr>
      </w:pPr>
    </w:p>
    <w:p w14:paraId="20F968F7" w14:textId="296793C9" w:rsidR="00D21EBF" w:rsidRDefault="00D21EBF" w:rsidP="00D21EBF">
      <w:pPr>
        <w:pStyle w:val="NoSpacing"/>
        <w:numPr>
          <w:ilvl w:val="0"/>
          <w:numId w:val="1"/>
        </w:numPr>
        <w:rPr>
          <w:sz w:val="28"/>
          <w:szCs w:val="28"/>
        </w:rPr>
      </w:pPr>
      <w:r>
        <w:rPr>
          <w:sz w:val="28"/>
          <w:szCs w:val="28"/>
        </w:rPr>
        <w:t xml:space="preserve">What type of behaviors does Paul call for disfellowship in verse 11? </w:t>
      </w:r>
    </w:p>
    <w:p w14:paraId="63757B54" w14:textId="77777777" w:rsidR="00D21EBF" w:rsidRDefault="00D21EBF" w:rsidP="00D21EBF">
      <w:pPr>
        <w:pStyle w:val="NoSpacing"/>
        <w:rPr>
          <w:sz w:val="16"/>
          <w:szCs w:val="16"/>
        </w:rPr>
      </w:pPr>
    </w:p>
    <w:p w14:paraId="402B1C85" w14:textId="5EFA9640" w:rsidR="00D21EBF" w:rsidRDefault="003644E9" w:rsidP="00D21EBF">
      <w:pPr>
        <w:pStyle w:val="NoSpacing"/>
        <w:numPr>
          <w:ilvl w:val="0"/>
          <w:numId w:val="1"/>
        </w:numPr>
        <w:rPr>
          <w:sz w:val="28"/>
          <w:szCs w:val="28"/>
        </w:rPr>
      </w:pPr>
      <w:r>
        <w:rPr>
          <w:sz w:val="28"/>
          <w:szCs w:val="28"/>
        </w:rPr>
        <w:t>What does Titus 3:10 say about someone who is divisive? Why is divisiveness called out by Paul?</w:t>
      </w:r>
    </w:p>
    <w:p w14:paraId="46CB3C63" w14:textId="77777777" w:rsidR="003644E9" w:rsidRDefault="003644E9" w:rsidP="003644E9">
      <w:pPr>
        <w:pStyle w:val="NoSpacing"/>
        <w:rPr>
          <w:sz w:val="16"/>
          <w:szCs w:val="16"/>
        </w:rPr>
      </w:pPr>
    </w:p>
    <w:p w14:paraId="474C732F" w14:textId="592185FE" w:rsidR="003644E9" w:rsidRDefault="003644E9" w:rsidP="003644E9">
      <w:pPr>
        <w:pStyle w:val="NoSpacing"/>
        <w:numPr>
          <w:ilvl w:val="0"/>
          <w:numId w:val="1"/>
        </w:numPr>
        <w:rPr>
          <w:sz w:val="28"/>
          <w:szCs w:val="28"/>
        </w:rPr>
      </w:pPr>
      <w:r>
        <w:rPr>
          <w:sz w:val="28"/>
          <w:szCs w:val="28"/>
        </w:rPr>
        <w:t xml:space="preserve">In 2 Thessalonians 3:11-15, </w:t>
      </w:r>
      <w:r w:rsidR="00C44E14">
        <w:rPr>
          <w:sz w:val="28"/>
          <w:szCs w:val="28"/>
        </w:rPr>
        <w:t>who must the church disassociate from? Why is this behavior destructive to the church? What is the purpose of disassociation? Is this person still a brother or sister? Why is that important?</w:t>
      </w:r>
    </w:p>
    <w:p w14:paraId="7DF22CA0" w14:textId="77777777" w:rsidR="00907CC4" w:rsidRDefault="00907CC4" w:rsidP="00197481">
      <w:pPr>
        <w:pStyle w:val="NoSpacing"/>
        <w:rPr>
          <w:sz w:val="16"/>
          <w:szCs w:val="16"/>
        </w:rPr>
      </w:pPr>
    </w:p>
    <w:p w14:paraId="0E1D1439" w14:textId="09E73C15" w:rsidR="00DD33EC" w:rsidRDefault="006352E4" w:rsidP="0014251B">
      <w:pPr>
        <w:pStyle w:val="NoSpacing"/>
        <w:numPr>
          <w:ilvl w:val="0"/>
          <w:numId w:val="1"/>
        </w:numPr>
        <w:rPr>
          <w:sz w:val="28"/>
          <w:szCs w:val="28"/>
        </w:rPr>
      </w:pPr>
      <w:r>
        <w:rPr>
          <w:sz w:val="28"/>
          <w:szCs w:val="28"/>
        </w:rPr>
        <w:t xml:space="preserve"> </w:t>
      </w:r>
      <w:r w:rsidR="00DD33EC">
        <w:rPr>
          <w:sz w:val="28"/>
          <w:szCs w:val="28"/>
        </w:rPr>
        <w:t xml:space="preserve">What standards does Paul give for relating to those outside the church versus those inside the church? Why the difference? How would this principle affect your attitude and actions toward non-Christians in this world? </w:t>
      </w:r>
    </w:p>
    <w:p w14:paraId="0365D364" w14:textId="77777777" w:rsidR="00EC1A78" w:rsidRDefault="00EC1A78" w:rsidP="00EC1A78">
      <w:pPr>
        <w:pStyle w:val="NoSpacing"/>
        <w:rPr>
          <w:sz w:val="16"/>
          <w:szCs w:val="16"/>
        </w:rPr>
      </w:pPr>
    </w:p>
    <w:p w14:paraId="21B446E2" w14:textId="77777777" w:rsidR="00902BF1" w:rsidRDefault="00FB46B0" w:rsidP="00EC1A78">
      <w:pPr>
        <w:pStyle w:val="NoSpacing"/>
        <w:rPr>
          <w:sz w:val="28"/>
          <w:szCs w:val="28"/>
        </w:rPr>
      </w:pPr>
      <w:r>
        <w:rPr>
          <w:sz w:val="28"/>
          <w:szCs w:val="28"/>
        </w:rPr>
        <w:t xml:space="preserve">    10. </w:t>
      </w:r>
      <w:r w:rsidR="00ED3F1F">
        <w:rPr>
          <w:sz w:val="28"/>
          <w:szCs w:val="28"/>
        </w:rPr>
        <w:t xml:space="preserve">Paul is clear that </w:t>
      </w:r>
      <w:r w:rsidR="002D0F94">
        <w:rPr>
          <w:sz w:val="28"/>
          <w:szCs w:val="28"/>
        </w:rPr>
        <w:t xml:space="preserve">believers need to avoid bad influences and seek good </w:t>
      </w:r>
      <w:r w:rsidR="00902BF1">
        <w:rPr>
          <w:sz w:val="28"/>
          <w:szCs w:val="28"/>
        </w:rPr>
        <w:t xml:space="preserve">influences,   </w:t>
      </w:r>
    </w:p>
    <w:p w14:paraId="78CEC66C" w14:textId="77777777" w:rsidR="000915F6" w:rsidRDefault="0041602E" w:rsidP="00EC1A78">
      <w:pPr>
        <w:pStyle w:val="NoSpacing"/>
        <w:rPr>
          <w:sz w:val="28"/>
          <w:szCs w:val="28"/>
        </w:rPr>
      </w:pPr>
      <w:r>
        <w:rPr>
          <w:sz w:val="28"/>
          <w:szCs w:val="28"/>
        </w:rPr>
        <w:t xml:space="preserve">         </w:t>
      </w:r>
      <w:r w:rsidR="00902BF1">
        <w:rPr>
          <w:sz w:val="28"/>
          <w:szCs w:val="28"/>
        </w:rPr>
        <w:t xml:space="preserve">  (1 Cor. 15:33)</w:t>
      </w:r>
      <w:r>
        <w:rPr>
          <w:sz w:val="28"/>
          <w:szCs w:val="28"/>
        </w:rPr>
        <w:t>.</w:t>
      </w:r>
      <w:r w:rsidR="009F58AA">
        <w:rPr>
          <w:sz w:val="28"/>
          <w:szCs w:val="28"/>
        </w:rPr>
        <w:t xml:space="preserve"> So, what boundaries do you need to draw with those</w:t>
      </w:r>
      <w:r w:rsidR="00AF00DA">
        <w:rPr>
          <w:sz w:val="28"/>
          <w:szCs w:val="28"/>
        </w:rPr>
        <w:t xml:space="preserve"> who are </w:t>
      </w:r>
      <w:r w:rsidR="000915F6">
        <w:rPr>
          <w:sz w:val="28"/>
          <w:szCs w:val="28"/>
        </w:rPr>
        <w:t>not</w:t>
      </w:r>
    </w:p>
    <w:p w14:paraId="1E37FA3E" w14:textId="2CAABD5A" w:rsidR="00BA6460" w:rsidRDefault="000915F6" w:rsidP="00EC1A78">
      <w:pPr>
        <w:pStyle w:val="NoSpacing"/>
        <w:rPr>
          <w:sz w:val="28"/>
          <w:szCs w:val="28"/>
        </w:rPr>
      </w:pPr>
      <w:r>
        <w:rPr>
          <w:sz w:val="28"/>
          <w:szCs w:val="28"/>
        </w:rPr>
        <w:t xml:space="preserve">           Christians</w:t>
      </w:r>
      <w:r w:rsidR="00BA6460">
        <w:rPr>
          <w:sz w:val="28"/>
          <w:szCs w:val="28"/>
        </w:rPr>
        <w:t xml:space="preserve">? </w:t>
      </w:r>
      <w:r w:rsidR="00902BF1">
        <w:rPr>
          <w:sz w:val="28"/>
          <w:szCs w:val="28"/>
        </w:rPr>
        <w:t xml:space="preserve"> </w:t>
      </w:r>
      <w:r w:rsidR="0041602E">
        <w:rPr>
          <w:sz w:val="28"/>
          <w:szCs w:val="28"/>
        </w:rPr>
        <w:t>So</w:t>
      </w:r>
      <w:r w:rsidR="00CF7D9F">
        <w:rPr>
          <w:sz w:val="28"/>
          <w:szCs w:val="28"/>
        </w:rPr>
        <w:t>,</w:t>
      </w:r>
      <w:r w:rsidR="00305D0A">
        <w:rPr>
          <w:sz w:val="28"/>
          <w:szCs w:val="28"/>
        </w:rPr>
        <w:t xml:space="preserve"> why</w:t>
      </w:r>
      <w:r w:rsidR="009C31C4">
        <w:rPr>
          <w:sz w:val="28"/>
          <w:szCs w:val="28"/>
        </w:rPr>
        <w:t xml:space="preserve"> should Christians have</w:t>
      </w:r>
      <w:r w:rsidR="00305D0A">
        <w:rPr>
          <w:sz w:val="28"/>
          <w:szCs w:val="28"/>
        </w:rPr>
        <w:t xml:space="preserve"> relationships</w:t>
      </w:r>
      <w:r w:rsidR="009C31C4">
        <w:rPr>
          <w:sz w:val="28"/>
          <w:szCs w:val="28"/>
        </w:rPr>
        <w:t xml:space="preserve"> with </w:t>
      </w:r>
      <w:r w:rsidR="00013269">
        <w:rPr>
          <w:sz w:val="28"/>
          <w:szCs w:val="28"/>
        </w:rPr>
        <w:t xml:space="preserve">non-Christians? </w:t>
      </w:r>
    </w:p>
    <w:p w14:paraId="44F398B2" w14:textId="77777777" w:rsidR="00D97DA9" w:rsidRDefault="00D97DA9" w:rsidP="00D97DA9">
      <w:pPr>
        <w:pStyle w:val="NoSpacing"/>
        <w:rPr>
          <w:sz w:val="16"/>
          <w:szCs w:val="16"/>
        </w:rPr>
      </w:pPr>
    </w:p>
    <w:p w14:paraId="70AB1EAF" w14:textId="50CB95B6" w:rsidR="00C2344B" w:rsidRDefault="00F5499A" w:rsidP="00D97DA9">
      <w:pPr>
        <w:pStyle w:val="NoSpacing"/>
        <w:rPr>
          <w:sz w:val="28"/>
          <w:szCs w:val="28"/>
        </w:rPr>
      </w:pPr>
      <w:r>
        <w:rPr>
          <w:sz w:val="28"/>
          <w:szCs w:val="28"/>
        </w:rPr>
        <w:t xml:space="preserve">    </w:t>
      </w:r>
      <w:r w:rsidR="00D97DA9">
        <w:rPr>
          <w:sz w:val="28"/>
          <w:szCs w:val="28"/>
        </w:rPr>
        <w:t xml:space="preserve">11. </w:t>
      </w:r>
      <w:r w:rsidR="00C2344B">
        <w:rPr>
          <w:sz w:val="28"/>
          <w:szCs w:val="28"/>
        </w:rPr>
        <w:t xml:space="preserve"> </w:t>
      </w:r>
      <w:r>
        <w:rPr>
          <w:sz w:val="28"/>
          <w:szCs w:val="28"/>
        </w:rPr>
        <w:t xml:space="preserve">Has this chapter </w:t>
      </w:r>
      <w:r w:rsidR="00132FBA">
        <w:rPr>
          <w:sz w:val="28"/>
          <w:szCs w:val="28"/>
        </w:rPr>
        <w:t xml:space="preserve">informed and/or changed your views </w:t>
      </w:r>
      <w:r w:rsidR="00CB0F72">
        <w:rPr>
          <w:sz w:val="28"/>
          <w:szCs w:val="28"/>
        </w:rPr>
        <w:t xml:space="preserve">relationships in and out of the </w:t>
      </w:r>
    </w:p>
    <w:p w14:paraId="3F82458F" w14:textId="32D4F208" w:rsidR="006B6323" w:rsidRPr="00C2344B" w:rsidRDefault="006B6323" w:rsidP="00D97DA9">
      <w:pPr>
        <w:pStyle w:val="NoSpacing"/>
        <w:rPr>
          <w:sz w:val="28"/>
          <w:szCs w:val="28"/>
        </w:rPr>
      </w:pPr>
      <w:r>
        <w:rPr>
          <w:sz w:val="28"/>
          <w:szCs w:val="28"/>
        </w:rPr>
        <w:t xml:space="preserve">            church? </w:t>
      </w:r>
      <w:r w:rsidR="007D6CA6">
        <w:rPr>
          <w:sz w:val="28"/>
          <w:szCs w:val="28"/>
        </w:rPr>
        <w:t>About d</w:t>
      </w:r>
      <w:r w:rsidR="00E523AA">
        <w:rPr>
          <w:sz w:val="28"/>
          <w:szCs w:val="28"/>
        </w:rPr>
        <w:t>isfellowship?</w:t>
      </w:r>
      <w:r>
        <w:rPr>
          <w:sz w:val="28"/>
          <w:szCs w:val="28"/>
        </w:rPr>
        <w:t xml:space="preserve"> </w:t>
      </w:r>
    </w:p>
    <w:p w14:paraId="1FBCFB00" w14:textId="08B6BDE0" w:rsidR="00FB46B0" w:rsidRPr="00FB46B0" w:rsidRDefault="00BA6460" w:rsidP="00EC1A78">
      <w:pPr>
        <w:pStyle w:val="NoSpacing"/>
        <w:rPr>
          <w:sz w:val="28"/>
          <w:szCs w:val="28"/>
        </w:rPr>
      </w:pPr>
      <w:r>
        <w:rPr>
          <w:sz w:val="28"/>
          <w:szCs w:val="28"/>
        </w:rPr>
        <w:t xml:space="preserve">           </w:t>
      </w:r>
    </w:p>
    <w:p w14:paraId="2EAA67F1" w14:textId="0C9D9884" w:rsidR="00197481" w:rsidRPr="00197481" w:rsidRDefault="00197481" w:rsidP="00197481">
      <w:pPr>
        <w:pStyle w:val="NoSpacing"/>
        <w:rPr>
          <w:sz w:val="28"/>
          <w:szCs w:val="28"/>
        </w:rPr>
      </w:pPr>
    </w:p>
    <w:sectPr w:rsidR="00197481" w:rsidRPr="00197481" w:rsidSect="003865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5401C"/>
    <w:multiLevelType w:val="hybridMultilevel"/>
    <w:tmpl w:val="C3B8DFB4"/>
    <w:lvl w:ilvl="0" w:tplc="E02EDE56">
      <w:start w:val="1"/>
      <w:numFmt w:val="decimal"/>
      <w:lvlText w:val="%1."/>
      <w:lvlJc w:val="left"/>
      <w:pPr>
        <w:ind w:left="81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866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42C"/>
    <w:rsid w:val="00013269"/>
    <w:rsid w:val="00022967"/>
    <w:rsid w:val="00081CD9"/>
    <w:rsid w:val="000915F6"/>
    <w:rsid w:val="00132FBA"/>
    <w:rsid w:val="0014251B"/>
    <w:rsid w:val="00187E53"/>
    <w:rsid w:val="00197481"/>
    <w:rsid w:val="001B1B56"/>
    <w:rsid w:val="00266F66"/>
    <w:rsid w:val="002D0F94"/>
    <w:rsid w:val="00305D0A"/>
    <w:rsid w:val="003644E9"/>
    <w:rsid w:val="003865A8"/>
    <w:rsid w:val="0040235F"/>
    <w:rsid w:val="00405F3E"/>
    <w:rsid w:val="0041602E"/>
    <w:rsid w:val="00433145"/>
    <w:rsid w:val="004758D4"/>
    <w:rsid w:val="0056579A"/>
    <w:rsid w:val="006352E4"/>
    <w:rsid w:val="006A1C7A"/>
    <w:rsid w:val="006B6323"/>
    <w:rsid w:val="007506D3"/>
    <w:rsid w:val="007D6CA6"/>
    <w:rsid w:val="00902BF1"/>
    <w:rsid w:val="00907CC4"/>
    <w:rsid w:val="00957CF2"/>
    <w:rsid w:val="009A7EF3"/>
    <w:rsid w:val="009C31C4"/>
    <w:rsid w:val="009F58AA"/>
    <w:rsid w:val="00AF00DA"/>
    <w:rsid w:val="00AF2A95"/>
    <w:rsid w:val="00B941B2"/>
    <w:rsid w:val="00BA6460"/>
    <w:rsid w:val="00C2344B"/>
    <w:rsid w:val="00C44E14"/>
    <w:rsid w:val="00CB0F72"/>
    <w:rsid w:val="00CD3DAA"/>
    <w:rsid w:val="00CF242C"/>
    <w:rsid w:val="00CF7D9F"/>
    <w:rsid w:val="00D21EBF"/>
    <w:rsid w:val="00D97DA9"/>
    <w:rsid w:val="00DB0540"/>
    <w:rsid w:val="00DD33EC"/>
    <w:rsid w:val="00E45B0A"/>
    <w:rsid w:val="00E523AA"/>
    <w:rsid w:val="00EC1A78"/>
    <w:rsid w:val="00ED3F1F"/>
    <w:rsid w:val="00F5499A"/>
    <w:rsid w:val="00FB4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7242"/>
  <w15:chartTrackingRefBased/>
  <w15:docId w15:val="{9ACDDBEB-C06C-4C5B-8454-F537ED610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4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24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24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24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24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24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4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4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4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4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24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24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24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24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24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4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4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42C"/>
    <w:rPr>
      <w:rFonts w:eastAsiaTheme="majorEastAsia" w:cstheme="majorBidi"/>
      <w:color w:val="272727" w:themeColor="text1" w:themeTint="D8"/>
    </w:rPr>
  </w:style>
  <w:style w:type="paragraph" w:styleId="Title">
    <w:name w:val="Title"/>
    <w:basedOn w:val="Normal"/>
    <w:next w:val="Normal"/>
    <w:link w:val="TitleChar"/>
    <w:uiPriority w:val="10"/>
    <w:qFormat/>
    <w:rsid w:val="00CF24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4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4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4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42C"/>
    <w:pPr>
      <w:spacing w:before="160"/>
      <w:jc w:val="center"/>
    </w:pPr>
    <w:rPr>
      <w:i/>
      <w:iCs/>
      <w:color w:val="404040" w:themeColor="text1" w:themeTint="BF"/>
    </w:rPr>
  </w:style>
  <w:style w:type="character" w:customStyle="1" w:styleId="QuoteChar">
    <w:name w:val="Quote Char"/>
    <w:basedOn w:val="DefaultParagraphFont"/>
    <w:link w:val="Quote"/>
    <w:uiPriority w:val="29"/>
    <w:rsid w:val="00CF242C"/>
    <w:rPr>
      <w:i/>
      <w:iCs/>
      <w:color w:val="404040" w:themeColor="text1" w:themeTint="BF"/>
    </w:rPr>
  </w:style>
  <w:style w:type="paragraph" w:styleId="ListParagraph">
    <w:name w:val="List Paragraph"/>
    <w:basedOn w:val="Normal"/>
    <w:uiPriority w:val="34"/>
    <w:qFormat/>
    <w:rsid w:val="00CF242C"/>
    <w:pPr>
      <w:ind w:left="720"/>
      <w:contextualSpacing/>
    </w:pPr>
  </w:style>
  <w:style w:type="character" w:styleId="IntenseEmphasis">
    <w:name w:val="Intense Emphasis"/>
    <w:basedOn w:val="DefaultParagraphFont"/>
    <w:uiPriority w:val="21"/>
    <w:qFormat/>
    <w:rsid w:val="00CF242C"/>
    <w:rPr>
      <w:i/>
      <w:iCs/>
      <w:color w:val="0F4761" w:themeColor="accent1" w:themeShade="BF"/>
    </w:rPr>
  </w:style>
  <w:style w:type="paragraph" w:styleId="IntenseQuote">
    <w:name w:val="Intense Quote"/>
    <w:basedOn w:val="Normal"/>
    <w:next w:val="Normal"/>
    <w:link w:val="IntenseQuoteChar"/>
    <w:uiPriority w:val="30"/>
    <w:qFormat/>
    <w:rsid w:val="00CF24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242C"/>
    <w:rPr>
      <w:i/>
      <w:iCs/>
      <w:color w:val="0F4761" w:themeColor="accent1" w:themeShade="BF"/>
    </w:rPr>
  </w:style>
  <w:style w:type="character" w:styleId="IntenseReference">
    <w:name w:val="Intense Reference"/>
    <w:basedOn w:val="DefaultParagraphFont"/>
    <w:uiPriority w:val="32"/>
    <w:qFormat/>
    <w:rsid w:val="00CF242C"/>
    <w:rPr>
      <w:b/>
      <w:bCs/>
      <w:smallCaps/>
      <w:color w:val="0F4761" w:themeColor="accent1" w:themeShade="BF"/>
      <w:spacing w:val="5"/>
    </w:rPr>
  </w:style>
  <w:style w:type="paragraph" w:styleId="NoSpacing">
    <w:name w:val="No Spacing"/>
    <w:uiPriority w:val="1"/>
    <w:qFormat/>
    <w:rsid w:val="00CF24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ADB00-9A28-46A5-8CEB-7DFEB59B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40</cp:revision>
  <dcterms:created xsi:type="dcterms:W3CDTF">2024-03-16T19:58:00Z</dcterms:created>
  <dcterms:modified xsi:type="dcterms:W3CDTF">2024-03-16T23:00:00Z</dcterms:modified>
</cp:coreProperties>
</file>